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16" w:rsidRDefault="005D3116" w:rsidP="00326638">
      <w:pPr>
        <w:pStyle w:val="Corpodetexto3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326638" w:rsidRPr="00EC1446" w:rsidRDefault="00D423E3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ÁREA </w:t>
      </w:r>
      <w:r w:rsidR="00201B33">
        <w:rPr>
          <w:rFonts w:asciiTheme="minorHAnsi" w:hAnsiTheme="minorHAnsi" w:cs="Arial"/>
          <w:b/>
          <w:sz w:val="24"/>
          <w:szCs w:val="24"/>
        </w:rPr>
        <w:t>DE CONCENTRAÇÃO</w:t>
      </w:r>
      <w:r w:rsidR="00326638" w:rsidRPr="00EC1446">
        <w:rPr>
          <w:rFonts w:asciiTheme="minorHAnsi" w:hAnsiTheme="minorHAnsi" w:cs="Arial"/>
          <w:b/>
          <w:sz w:val="24"/>
          <w:szCs w:val="24"/>
        </w:rPr>
        <w:t xml:space="preserve">: </w:t>
      </w:r>
      <w:r w:rsidR="00637B46">
        <w:rPr>
          <w:rFonts w:asciiTheme="minorHAnsi" w:hAnsiTheme="minorHAnsi" w:cs="Arial"/>
          <w:sz w:val="24"/>
          <w:szCs w:val="24"/>
        </w:rPr>
        <w:t>ANIMAIS DE LABORATÓRIO</w:t>
      </w:r>
    </w:p>
    <w:p w:rsidR="00326638" w:rsidRDefault="00326638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 xml:space="preserve">CARGA HORÁRIA: </w:t>
      </w:r>
      <w:r w:rsidR="00EC0DDB">
        <w:rPr>
          <w:rFonts w:asciiTheme="minorHAnsi" w:hAnsiTheme="minorHAnsi" w:cs="Arial"/>
          <w:sz w:val="24"/>
          <w:szCs w:val="24"/>
        </w:rPr>
        <w:t>360 horas</w:t>
      </w:r>
    </w:p>
    <w:p w:rsidR="00637B46" w:rsidRDefault="00326638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 xml:space="preserve">COORDENADORES: </w:t>
      </w:r>
      <w:r w:rsidR="00637B46">
        <w:rPr>
          <w:rFonts w:asciiTheme="minorHAnsi" w:hAnsiTheme="minorHAnsi" w:cs="Arial"/>
          <w:sz w:val="24"/>
          <w:szCs w:val="24"/>
        </w:rPr>
        <w:t>ETINETE GONÇALVES E TATIANA KUGELMEIER</w:t>
      </w:r>
    </w:p>
    <w:p w:rsidR="003F7511" w:rsidRPr="00EC1446" w:rsidRDefault="003F7511" w:rsidP="003F7511">
      <w:pPr>
        <w:pStyle w:val="Corpodetexto3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326638" w:rsidRPr="00EC1446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EMENTA</w:t>
      </w:r>
      <w:r w:rsidRPr="00EC1446">
        <w:rPr>
          <w:rFonts w:asciiTheme="minorHAnsi" w:hAnsiTheme="minorHAnsi" w:cs="Arial"/>
          <w:sz w:val="24"/>
          <w:szCs w:val="24"/>
        </w:rPr>
        <w:t xml:space="preserve"> </w:t>
      </w:r>
    </w:p>
    <w:p w:rsidR="00326638" w:rsidRPr="00EC1446" w:rsidRDefault="00127E6E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Manejo, </w:t>
      </w:r>
      <w:r w:rsidR="0082580D">
        <w:rPr>
          <w:rFonts w:asciiTheme="minorHAnsi" w:hAnsiTheme="minorHAnsi" w:cs="Arial"/>
          <w:sz w:val="24"/>
          <w:szCs w:val="24"/>
        </w:rPr>
        <w:t xml:space="preserve">enriquecimento ambiental, </w:t>
      </w:r>
      <w:r w:rsidRPr="00127E6E">
        <w:rPr>
          <w:rFonts w:asciiTheme="minorHAnsi" w:hAnsiTheme="minorHAnsi" w:cs="Arial"/>
          <w:sz w:val="24"/>
          <w:szCs w:val="24"/>
        </w:rPr>
        <w:t>biotecnologia e controle da qualidade de modelos experimentais</w:t>
      </w:r>
      <w:r w:rsidR="0082580D">
        <w:rPr>
          <w:rFonts w:asciiTheme="minorHAnsi" w:hAnsiTheme="minorHAnsi" w:cs="Arial"/>
          <w:sz w:val="24"/>
          <w:szCs w:val="24"/>
        </w:rPr>
        <w:t>.</w:t>
      </w:r>
      <w:r w:rsidRPr="00127E6E">
        <w:rPr>
          <w:rFonts w:asciiTheme="minorHAnsi" w:hAnsiTheme="minorHAnsi" w:cs="Arial"/>
          <w:sz w:val="24"/>
          <w:szCs w:val="24"/>
        </w:rPr>
        <w:t xml:space="preserve"> </w:t>
      </w:r>
    </w:p>
    <w:p w:rsidR="00326638" w:rsidRPr="00EC1446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638" w:rsidRPr="00EC1446" w:rsidRDefault="00326638" w:rsidP="00326638">
      <w:pPr>
        <w:pStyle w:val="SemEspaamento1"/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OBJETIVO</w:t>
      </w:r>
    </w:p>
    <w:p w:rsidR="00326638" w:rsidRPr="00EC1446" w:rsidRDefault="00326638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sz w:val="24"/>
          <w:szCs w:val="24"/>
        </w:rPr>
        <w:t xml:space="preserve">Apresentar os </w:t>
      </w:r>
      <w:r w:rsidR="0082580D">
        <w:rPr>
          <w:rFonts w:asciiTheme="minorHAnsi" w:hAnsiTheme="minorHAnsi" w:cs="Arial"/>
          <w:sz w:val="24"/>
          <w:szCs w:val="24"/>
        </w:rPr>
        <w:t>procedimentos de manejo diário e de controle populacional de animais de laboratório.</w:t>
      </w:r>
    </w:p>
    <w:p w:rsidR="00326638" w:rsidRDefault="00326638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sz w:val="24"/>
          <w:szCs w:val="24"/>
        </w:rPr>
        <w:t xml:space="preserve">Conhecer técnicas de </w:t>
      </w:r>
      <w:r w:rsidR="0082580D">
        <w:rPr>
          <w:rFonts w:asciiTheme="minorHAnsi" w:hAnsiTheme="minorHAnsi" w:cs="Arial"/>
          <w:sz w:val="24"/>
          <w:szCs w:val="24"/>
        </w:rPr>
        <w:t>enriquecimento ambiental</w:t>
      </w:r>
      <w:r w:rsidRPr="00EC1446">
        <w:rPr>
          <w:rFonts w:asciiTheme="minorHAnsi" w:hAnsiTheme="minorHAnsi" w:cs="Arial"/>
          <w:sz w:val="24"/>
          <w:szCs w:val="24"/>
        </w:rPr>
        <w:t>.</w:t>
      </w:r>
    </w:p>
    <w:p w:rsidR="0082580D" w:rsidRDefault="0082580D" w:rsidP="0082580D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Conhecer as principais biotécnicas aplicadas à reprodução de animais de laboratório.</w:t>
      </w:r>
    </w:p>
    <w:p w:rsidR="0082580D" w:rsidRPr="0082580D" w:rsidRDefault="0082580D" w:rsidP="0082580D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Apresentar as principais técnicas laboratoriais de controle da qualidade animal</w:t>
      </w:r>
      <w:r w:rsidRPr="00EC1446">
        <w:rPr>
          <w:rFonts w:asciiTheme="minorHAnsi" w:hAnsiTheme="minorHAnsi" w:cs="Arial"/>
          <w:sz w:val="24"/>
          <w:szCs w:val="24"/>
        </w:rPr>
        <w:t>.</w:t>
      </w:r>
    </w:p>
    <w:p w:rsidR="00326638" w:rsidRPr="00EC1446" w:rsidRDefault="00326638" w:rsidP="00326638">
      <w:pPr>
        <w:pStyle w:val="SemEspaamento1"/>
        <w:spacing w:line="36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326638" w:rsidRPr="00EC1446" w:rsidRDefault="00326638" w:rsidP="0032663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CONTEÚDO PROGRAMÁTICO</w:t>
      </w:r>
    </w:p>
    <w:p w:rsidR="00326638" w:rsidRPr="00EC1446" w:rsidRDefault="00594BC7" w:rsidP="0032663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Formação t</w:t>
      </w:r>
      <w:r w:rsidR="005A7091">
        <w:rPr>
          <w:rFonts w:asciiTheme="minorHAnsi" w:hAnsiTheme="minorHAnsi"/>
          <w:b/>
          <w:sz w:val="24"/>
          <w:szCs w:val="24"/>
        </w:rPr>
        <w:t>eórica</w:t>
      </w:r>
      <w:r>
        <w:rPr>
          <w:rFonts w:asciiTheme="minorHAnsi" w:hAnsiTheme="minorHAnsi"/>
          <w:b/>
          <w:sz w:val="24"/>
          <w:szCs w:val="24"/>
        </w:rPr>
        <w:t xml:space="preserve"> a ser oferecida ao aluno</w:t>
      </w:r>
      <w:r w:rsidR="00326638" w:rsidRPr="00EC1446">
        <w:rPr>
          <w:rFonts w:asciiTheme="minorHAnsi" w:hAnsiTheme="minorHAnsi"/>
          <w:b/>
          <w:sz w:val="24"/>
          <w:szCs w:val="24"/>
        </w:rPr>
        <w:t>:</w:t>
      </w:r>
    </w:p>
    <w:p w:rsidR="00B52E37" w:rsidRPr="00EC1446" w:rsidRDefault="00326638" w:rsidP="00CB5F1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 xml:space="preserve">1 </w:t>
      </w:r>
      <w:r w:rsidR="0082580D">
        <w:rPr>
          <w:rFonts w:asciiTheme="minorHAnsi" w:hAnsiTheme="minorHAnsi"/>
          <w:sz w:val="24"/>
          <w:szCs w:val="24"/>
        </w:rPr>
        <w:t>–</w:t>
      </w:r>
      <w:r w:rsidRPr="00EC1446">
        <w:rPr>
          <w:rFonts w:asciiTheme="minorHAnsi" w:hAnsiTheme="minorHAnsi"/>
          <w:sz w:val="24"/>
          <w:szCs w:val="24"/>
        </w:rPr>
        <w:t xml:space="preserve"> </w:t>
      </w:r>
      <w:r w:rsidR="0082580D">
        <w:rPr>
          <w:rFonts w:asciiTheme="minorHAnsi" w:hAnsiTheme="minorHAnsi"/>
          <w:sz w:val="24"/>
          <w:szCs w:val="24"/>
        </w:rPr>
        <w:t>Criação e manejo de roedores, lagomorfos e primatas não humanos.</w:t>
      </w:r>
    </w:p>
    <w:p w:rsidR="00326638" w:rsidRDefault="00B52E37" w:rsidP="00CB5F1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>2</w:t>
      </w:r>
      <w:r w:rsidR="0082580D">
        <w:rPr>
          <w:rFonts w:asciiTheme="minorHAnsi" w:hAnsiTheme="minorHAnsi"/>
          <w:sz w:val="24"/>
          <w:szCs w:val="24"/>
        </w:rPr>
        <w:t xml:space="preserve"> - Comportamento, bem-estar e enriquecimento ambiental de animais de laboratório</w:t>
      </w:r>
      <w:r w:rsidR="003964ED" w:rsidRPr="00EC1446">
        <w:rPr>
          <w:rFonts w:asciiTheme="minorHAnsi" w:hAnsiTheme="minorHAnsi"/>
          <w:sz w:val="24"/>
          <w:szCs w:val="24"/>
        </w:rPr>
        <w:t>.</w:t>
      </w:r>
    </w:p>
    <w:p w:rsidR="00326638" w:rsidRPr="00254B40" w:rsidRDefault="00B52E37" w:rsidP="00CB5F1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54B40">
        <w:rPr>
          <w:rFonts w:asciiTheme="minorHAnsi" w:hAnsiTheme="minorHAnsi"/>
          <w:sz w:val="24"/>
          <w:szCs w:val="24"/>
        </w:rPr>
        <w:t>3</w:t>
      </w:r>
      <w:r w:rsidR="0082580D">
        <w:rPr>
          <w:rFonts w:asciiTheme="minorHAnsi" w:hAnsiTheme="minorHAnsi"/>
          <w:sz w:val="24"/>
          <w:szCs w:val="24"/>
        </w:rPr>
        <w:t xml:space="preserve"> - Biologia reprodutiva, acasalamentos controlados, inseminação artificial e transferência de embriões,</w:t>
      </w:r>
      <w:r w:rsidR="0082580D" w:rsidRPr="00254B40">
        <w:rPr>
          <w:rFonts w:asciiTheme="minorHAnsi" w:hAnsiTheme="minorHAnsi"/>
          <w:sz w:val="24"/>
          <w:szCs w:val="24"/>
        </w:rPr>
        <w:t xml:space="preserve"> </w:t>
      </w:r>
      <w:r w:rsidR="0082580D">
        <w:rPr>
          <w:rFonts w:asciiTheme="minorHAnsi" w:hAnsiTheme="minorHAnsi"/>
          <w:sz w:val="24"/>
          <w:szCs w:val="24"/>
        </w:rPr>
        <w:t xml:space="preserve">criopreservação de gametas e embriões. </w:t>
      </w:r>
    </w:p>
    <w:p w:rsidR="00326638" w:rsidRPr="00254B40" w:rsidRDefault="0082580D" w:rsidP="0082580D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4 - Hematologia, bioquímica, bacteriologia, gen</w:t>
      </w:r>
      <w:r w:rsidR="003F7511">
        <w:rPr>
          <w:rFonts w:asciiTheme="minorHAnsi" w:hAnsiTheme="minorHAnsi"/>
          <w:sz w:val="24"/>
          <w:szCs w:val="24"/>
        </w:rPr>
        <w:t>é</w:t>
      </w:r>
      <w:r>
        <w:rPr>
          <w:rFonts w:asciiTheme="minorHAnsi" w:hAnsiTheme="minorHAnsi"/>
          <w:sz w:val="24"/>
          <w:szCs w:val="24"/>
        </w:rPr>
        <w:t>tica e anatomia patológica de animais de laboratório.</w:t>
      </w:r>
    </w:p>
    <w:p w:rsidR="00326638" w:rsidRPr="00EC1446" w:rsidRDefault="00326638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326638" w:rsidRDefault="00326638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EC1446">
        <w:rPr>
          <w:rFonts w:asciiTheme="minorHAnsi" w:hAnsiTheme="minorHAnsi"/>
          <w:b/>
          <w:sz w:val="24"/>
          <w:szCs w:val="24"/>
        </w:rPr>
        <w:t>A</w:t>
      </w:r>
      <w:r w:rsidR="005A7091">
        <w:rPr>
          <w:rFonts w:asciiTheme="minorHAnsi" w:hAnsiTheme="minorHAnsi"/>
          <w:b/>
          <w:sz w:val="24"/>
          <w:szCs w:val="24"/>
        </w:rPr>
        <w:t>tividades práticas</w:t>
      </w:r>
      <w:r w:rsidR="00594BC7">
        <w:rPr>
          <w:rFonts w:asciiTheme="minorHAnsi" w:hAnsiTheme="minorHAnsi"/>
          <w:b/>
          <w:sz w:val="24"/>
          <w:szCs w:val="24"/>
        </w:rPr>
        <w:t xml:space="preserve"> a serem desenvolvidas pelo aluno durante o estágio</w:t>
      </w:r>
      <w:r w:rsidRPr="00EC1446">
        <w:rPr>
          <w:rFonts w:asciiTheme="minorHAnsi" w:hAnsiTheme="minorHAnsi"/>
          <w:b/>
          <w:sz w:val="24"/>
          <w:szCs w:val="24"/>
        </w:rPr>
        <w:t>:</w:t>
      </w:r>
    </w:p>
    <w:p w:rsidR="005A7091" w:rsidRPr="00EC1446" w:rsidRDefault="005A7091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3964ED" w:rsidRDefault="00326638" w:rsidP="00BB45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 xml:space="preserve">1 </w:t>
      </w:r>
      <w:r w:rsidR="003F7511">
        <w:rPr>
          <w:rFonts w:asciiTheme="minorHAnsi" w:hAnsiTheme="minorHAnsi"/>
          <w:sz w:val="24"/>
          <w:szCs w:val="24"/>
        </w:rPr>
        <w:t>–</w:t>
      </w:r>
      <w:r w:rsidRPr="00EC1446">
        <w:rPr>
          <w:rFonts w:asciiTheme="minorHAnsi" w:hAnsiTheme="minorHAnsi"/>
          <w:sz w:val="24"/>
          <w:szCs w:val="24"/>
        </w:rPr>
        <w:t xml:space="preserve"> </w:t>
      </w:r>
      <w:r w:rsidR="003F7511">
        <w:rPr>
          <w:rFonts w:asciiTheme="minorHAnsi" w:hAnsiTheme="minorHAnsi"/>
          <w:sz w:val="24"/>
          <w:szCs w:val="24"/>
        </w:rPr>
        <w:t>Acompanhamento do manejo diário de animais de laboratório.</w:t>
      </w:r>
    </w:p>
    <w:p w:rsidR="003F7511" w:rsidRDefault="003F7511" w:rsidP="00BB45F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– Observação comportamental, planejamento e execução de programas de enriquecimento ambiental. </w:t>
      </w:r>
    </w:p>
    <w:p w:rsidR="003F7511" w:rsidRPr="00EC1446" w:rsidRDefault="003F7511" w:rsidP="00BB45F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 – Acompanhamento da aplicação de técnicas de reprodução assistida de animais de laboratório.</w:t>
      </w:r>
    </w:p>
    <w:p w:rsidR="00255152" w:rsidRPr="00255152" w:rsidRDefault="00BB45FC" w:rsidP="003F7511">
      <w:pPr>
        <w:pStyle w:val="PargrafodaLista"/>
        <w:spacing w:after="0"/>
        <w:ind w:left="0"/>
        <w:jc w:val="both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2</w:t>
      </w:r>
      <w:r w:rsidR="003964ED" w:rsidRPr="00BB45FC">
        <w:rPr>
          <w:rFonts w:asciiTheme="minorHAnsi" w:hAnsiTheme="minorHAnsi"/>
          <w:sz w:val="24"/>
          <w:szCs w:val="24"/>
        </w:rPr>
        <w:t xml:space="preserve">- </w:t>
      </w:r>
      <w:r w:rsidR="003F7511">
        <w:rPr>
          <w:rFonts w:asciiTheme="minorHAnsi" w:hAnsiTheme="minorHAnsi"/>
          <w:sz w:val="24"/>
          <w:szCs w:val="24"/>
        </w:rPr>
        <w:t xml:space="preserve">Acompanhamento e execução de análises laboratoriais de controle da qualidade animal. </w:t>
      </w:r>
    </w:p>
    <w:p w:rsidR="00BB45FC" w:rsidRDefault="00BB45FC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B45FC" w:rsidRPr="00BB45FC" w:rsidRDefault="00BB45FC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B45FC">
        <w:rPr>
          <w:rFonts w:asciiTheme="minorHAnsi" w:hAnsiTheme="minorHAnsi"/>
          <w:b/>
          <w:sz w:val="24"/>
          <w:szCs w:val="24"/>
        </w:rPr>
        <w:lastRenderedPageBreak/>
        <w:t xml:space="preserve">Avaliação </w:t>
      </w:r>
    </w:p>
    <w:p w:rsidR="00326638" w:rsidRPr="00EC1446" w:rsidRDefault="00BB45FC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avaliação da disciplina </w:t>
      </w:r>
      <w:r w:rsidRPr="00DE267B">
        <w:rPr>
          <w:rFonts w:asciiTheme="minorHAnsi" w:hAnsiTheme="minorHAnsi"/>
          <w:sz w:val="24"/>
          <w:szCs w:val="24"/>
        </w:rPr>
        <w:t>compreenderá</w:t>
      </w:r>
      <w:r w:rsidR="00DF3198" w:rsidRPr="00DE267B">
        <w:rPr>
          <w:rFonts w:asciiTheme="minorHAnsi" w:hAnsiTheme="minorHAnsi"/>
          <w:sz w:val="24"/>
          <w:szCs w:val="24"/>
        </w:rPr>
        <w:t>: i)</w:t>
      </w:r>
      <w:r w:rsidRPr="00DE267B">
        <w:rPr>
          <w:rFonts w:asciiTheme="minorHAnsi" w:hAnsiTheme="minorHAnsi"/>
          <w:sz w:val="24"/>
          <w:szCs w:val="24"/>
        </w:rPr>
        <w:t xml:space="preserve"> um relatório </w:t>
      </w:r>
      <w:r w:rsidR="005A7091" w:rsidRPr="00DE267B">
        <w:rPr>
          <w:rFonts w:asciiTheme="minorHAnsi" w:hAnsiTheme="minorHAnsi"/>
          <w:sz w:val="24"/>
          <w:szCs w:val="24"/>
        </w:rPr>
        <w:t>parcial, a ser entregue na metade do curso</w:t>
      </w:r>
      <w:r w:rsidR="00DF3198" w:rsidRPr="00DE267B">
        <w:rPr>
          <w:rFonts w:asciiTheme="minorHAnsi" w:hAnsiTheme="minorHAnsi"/>
          <w:sz w:val="24"/>
          <w:szCs w:val="24"/>
        </w:rPr>
        <w:t>; ii)</w:t>
      </w:r>
      <w:r w:rsidR="005A7091" w:rsidRPr="00DE267B">
        <w:rPr>
          <w:rFonts w:asciiTheme="minorHAnsi" w:hAnsiTheme="minorHAnsi"/>
          <w:sz w:val="24"/>
          <w:szCs w:val="24"/>
        </w:rPr>
        <w:t xml:space="preserve"> um relatório final, a ser entregue no final do curso</w:t>
      </w:r>
      <w:r w:rsidR="00DF3198" w:rsidRPr="00DE267B">
        <w:rPr>
          <w:rFonts w:asciiTheme="minorHAnsi" w:hAnsiTheme="minorHAnsi"/>
          <w:sz w:val="24"/>
          <w:szCs w:val="24"/>
        </w:rPr>
        <w:t>; iii)</w:t>
      </w:r>
      <w:r w:rsidR="005A7091" w:rsidRPr="00DE267B">
        <w:rPr>
          <w:rFonts w:asciiTheme="minorHAnsi" w:hAnsiTheme="minorHAnsi"/>
          <w:sz w:val="24"/>
          <w:szCs w:val="24"/>
        </w:rPr>
        <w:t xml:space="preserve"> elaboração de um pôster </w:t>
      </w:r>
      <w:r w:rsidR="00056B6B" w:rsidRPr="00DE267B">
        <w:rPr>
          <w:rFonts w:asciiTheme="minorHAnsi" w:hAnsiTheme="minorHAnsi"/>
          <w:sz w:val="24"/>
          <w:szCs w:val="24"/>
        </w:rPr>
        <w:t xml:space="preserve">contendo um resumo de todo o conteúdo teórico e prático apreendido durante o curso.  Esse pôster será apresentado oralmente no workshop do Curso de Especialização de </w:t>
      </w:r>
      <w:r w:rsidR="00DF3198" w:rsidRPr="00DE267B">
        <w:rPr>
          <w:rFonts w:asciiTheme="minorHAnsi" w:hAnsiTheme="minorHAnsi"/>
          <w:sz w:val="24"/>
          <w:szCs w:val="24"/>
        </w:rPr>
        <w:t>N</w:t>
      </w:r>
      <w:r w:rsidR="00056B6B" w:rsidRPr="00DE267B">
        <w:rPr>
          <w:rFonts w:asciiTheme="minorHAnsi" w:hAnsiTheme="minorHAnsi"/>
          <w:sz w:val="24"/>
          <w:szCs w:val="24"/>
        </w:rPr>
        <w:t xml:space="preserve">ível Técnico em Biologia Parasitária e Biotecnologia (CENT), </w:t>
      </w:r>
      <w:r w:rsidR="00DF3198" w:rsidRPr="00DE267B">
        <w:rPr>
          <w:rFonts w:asciiTheme="minorHAnsi" w:hAnsiTheme="minorHAnsi"/>
          <w:sz w:val="24"/>
          <w:szCs w:val="24"/>
        </w:rPr>
        <w:t xml:space="preserve">que será </w:t>
      </w:r>
      <w:r w:rsidR="00056B6B" w:rsidRPr="00DE267B">
        <w:rPr>
          <w:rFonts w:asciiTheme="minorHAnsi" w:hAnsiTheme="minorHAnsi"/>
          <w:sz w:val="24"/>
          <w:szCs w:val="24"/>
        </w:rPr>
        <w:t>realiza</w:t>
      </w:r>
      <w:r w:rsidR="00DF3198" w:rsidRPr="00DE267B">
        <w:rPr>
          <w:rFonts w:asciiTheme="minorHAnsi" w:hAnsiTheme="minorHAnsi"/>
          <w:sz w:val="24"/>
          <w:szCs w:val="24"/>
        </w:rPr>
        <w:t>do ao</w:t>
      </w:r>
      <w:r w:rsidR="00056B6B">
        <w:rPr>
          <w:rFonts w:asciiTheme="minorHAnsi" w:hAnsiTheme="minorHAnsi"/>
          <w:sz w:val="24"/>
          <w:szCs w:val="24"/>
        </w:rPr>
        <w:t xml:space="preserve"> final do Curso. Além da </w:t>
      </w:r>
      <w:r w:rsidR="00056B6B" w:rsidRPr="00DE267B">
        <w:rPr>
          <w:rFonts w:asciiTheme="minorHAnsi" w:hAnsiTheme="minorHAnsi"/>
          <w:sz w:val="24"/>
          <w:szCs w:val="24"/>
        </w:rPr>
        <w:t xml:space="preserve">avaliação </w:t>
      </w:r>
      <w:r w:rsidR="00DF3198" w:rsidRPr="00DE267B">
        <w:rPr>
          <w:rFonts w:asciiTheme="minorHAnsi" w:hAnsiTheme="minorHAnsi"/>
          <w:sz w:val="24"/>
          <w:szCs w:val="24"/>
        </w:rPr>
        <w:t xml:space="preserve">já </w:t>
      </w:r>
      <w:r w:rsidR="00056B6B" w:rsidRPr="00DE267B">
        <w:rPr>
          <w:rFonts w:asciiTheme="minorHAnsi" w:hAnsiTheme="minorHAnsi"/>
          <w:sz w:val="24"/>
          <w:szCs w:val="24"/>
        </w:rPr>
        <w:t>mencionada</w:t>
      </w:r>
      <w:r w:rsidR="00DF3198" w:rsidRPr="00DE267B">
        <w:rPr>
          <w:rFonts w:asciiTheme="minorHAnsi" w:hAnsiTheme="minorHAnsi"/>
          <w:sz w:val="24"/>
          <w:szCs w:val="24"/>
        </w:rPr>
        <w:t>,</w:t>
      </w:r>
      <w:r w:rsidR="00056B6B" w:rsidRPr="00DE267B">
        <w:rPr>
          <w:rFonts w:asciiTheme="minorHAnsi" w:hAnsiTheme="minorHAnsi"/>
          <w:sz w:val="24"/>
          <w:szCs w:val="24"/>
        </w:rPr>
        <w:t xml:space="preserve"> na qual o aluno deverá obter média maior</w:t>
      </w:r>
      <w:r w:rsidR="00DF3198" w:rsidRPr="00DE267B">
        <w:rPr>
          <w:rFonts w:asciiTheme="minorHAnsi" w:hAnsiTheme="minorHAnsi"/>
          <w:sz w:val="24"/>
          <w:szCs w:val="24"/>
        </w:rPr>
        <w:t xml:space="preserve"> ou</w:t>
      </w:r>
      <w:r w:rsidR="00056B6B" w:rsidRPr="00DE267B">
        <w:rPr>
          <w:rFonts w:asciiTheme="minorHAnsi" w:hAnsiTheme="minorHAnsi"/>
          <w:sz w:val="24"/>
          <w:szCs w:val="24"/>
        </w:rPr>
        <w:t xml:space="preserve"> igual a </w:t>
      </w:r>
      <w:r w:rsidR="00DF3198" w:rsidRPr="00DE267B">
        <w:rPr>
          <w:rFonts w:asciiTheme="minorHAnsi" w:hAnsiTheme="minorHAnsi"/>
          <w:sz w:val="24"/>
          <w:szCs w:val="24"/>
        </w:rPr>
        <w:t>7,0 (</w:t>
      </w:r>
      <w:r w:rsidR="00056B6B" w:rsidRPr="00DE267B">
        <w:rPr>
          <w:rFonts w:asciiTheme="minorHAnsi" w:hAnsiTheme="minorHAnsi"/>
          <w:sz w:val="24"/>
          <w:szCs w:val="24"/>
        </w:rPr>
        <w:t>sete</w:t>
      </w:r>
      <w:r w:rsidR="00DF3198" w:rsidRPr="00DE267B">
        <w:rPr>
          <w:rFonts w:asciiTheme="minorHAnsi" w:hAnsiTheme="minorHAnsi"/>
          <w:sz w:val="24"/>
          <w:szCs w:val="24"/>
        </w:rPr>
        <w:t>)</w:t>
      </w:r>
      <w:r w:rsidR="00056B6B" w:rsidRPr="00DE267B">
        <w:rPr>
          <w:rFonts w:asciiTheme="minorHAnsi" w:hAnsiTheme="minorHAnsi"/>
          <w:sz w:val="24"/>
          <w:szCs w:val="24"/>
        </w:rPr>
        <w:t xml:space="preserve">, </w:t>
      </w:r>
      <w:r w:rsidR="00DF3198" w:rsidRPr="00DE267B">
        <w:rPr>
          <w:rFonts w:asciiTheme="minorHAnsi" w:hAnsiTheme="minorHAnsi"/>
          <w:sz w:val="24"/>
          <w:szCs w:val="24"/>
        </w:rPr>
        <w:t xml:space="preserve">a frequência deverá ser de, </w:t>
      </w:r>
      <w:r w:rsidR="00056B6B">
        <w:rPr>
          <w:rFonts w:asciiTheme="minorHAnsi" w:hAnsiTheme="minorHAnsi"/>
          <w:sz w:val="24"/>
          <w:szCs w:val="24"/>
        </w:rPr>
        <w:t>no mínimo,</w:t>
      </w:r>
      <w:r w:rsidR="00DF3198">
        <w:rPr>
          <w:rFonts w:asciiTheme="minorHAnsi" w:hAnsiTheme="minorHAnsi"/>
          <w:sz w:val="24"/>
          <w:szCs w:val="24"/>
        </w:rPr>
        <w:t xml:space="preserve"> </w:t>
      </w:r>
      <w:r w:rsidR="00056B6B">
        <w:rPr>
          <w:rFonts w:asciiTheme="minorHAnsi" w:hAnsiTheme="minorHAnsi"/>
          <w:sz w:val="24"/>
          <w:szCs w:val="24"/>
        </w:rPr>
        <w:t xml:space="preserve">75%. Tanto a frequência quanto o desenvolvimento do aluno </w:t>
      </w:r>
      <w:r w:rsidR="00F15066">
        <w:rPr>
          <w:rFonts w:asciiTheme="minorHAnsi" w:hAnsiTheme="minorHAnsi"/>
          <w:sz w:val="24"/>
          <w:szCs w:val="24"/>
        </w:rPr>
        <w:t xml:space="preserve">durante </w:t>
      </w:r>
      <w:r w:rsidR="00056B6B">
        <w:rPr>
          <w:rFonts w:asciiTheme="minorHAnsi" w:hAnsiTheme="minorHAnsi"/>
          <w:sz w:val="24"/>
          <w:szCs w:val="24"/>
        </w:rPr>
        <w:t>o estágio serão acompanhados mensalmente pela coordenação do CENT</w:t>
      </w:r>
      <w:r w:rsidR="00F15066">
        <w:rPr>
          <w:rFonts w:asciiTheme="minorHAnsi" w:hAnsiTheme="minorHAnsi"/>
          <w:sz w:val="24"/>
          <w:szCs w:val="24"/>
        </w:rPr>
        <w:t xml:space="preserve">, </w:t>
      </w:r>
      <w:r w:rsidR="00DF3198" w:rsidRPr="00DE267B">
        <w:rPr>
          <w:rFonts w:asciiTheme="minorHAnsi" w:hAnsiTheme="minorHAnsi"/>
          <w:sz w:val="24"/>
          <w:szCs w:val="24"/>
        </w:rPr>
        <w:t xml:space="preserve">por meio </w:t>
      </w:r>
      <w:r w:rsidR="00F15066" w:rsidRPr="00DE267B">
        <w:rPr>
          <w:rFonts w:asciiTheme="minorHAnsi" w:hAnsiTheme="minorHAnsi"/>
          <w:sz w:val="24"/>
          <w:szCs w:val="24"/>
        </w:rPr>
        <w:t xml:space="preserve">de formulários </w:t>
      </w:r>
      <w:r w:rsidR="00F15066">
        <w:rPr>
          <w:rFonts w:asciiTheme="minorHAnsi" w:hAnsiTheme="minorHAnsi"/>
          <w:sz w:val="24"/>
          <w:szCs w:val="24"/>
        </w:rPr>
        <w:t>que serão e</w:t>
      </w:r>
      <w:r w:rsidR="00DF3198">
        <w:rPr>
          <w:rFonts w:asciiTheme="minorHAnsi" w:hAnsiTheme="minorHAnsi"/>
          <w:sz w:val="24"/>
          <w:szCs w:val="24"/>
        </w:rPr>
        <w:t>ncaminhados à coordenação pelo c</w:t>
      </w:r>
      <w:r w:rsidR="00F15066">
        <w:rPr>
          <w:rFonts w:asciiTheme="minorHAnsi" w:hAnsiTheme="minorHAnsi"/>
          <w:sz w:val="24"/>
          <w:szCs w:val="24"/>
        </w:rPr>
        <w:t>oordenador e/ou orientador do aluno.</w:t>
      </w:r>
      <w:r w:rsidR="00056B6B">
        <w:rPr>
          <w:rFonts w:asciiTheme="minorHAnsi" w:hAnsiTheme="minorHAnsi"/>
          <w:sz w:val="24"/>
          <w:szCs w:val="24"/>
        </w:rPr>
        <w:t xml:space="preserve"> </w:t>
      </w:r>
    </w:p>
    <w:p w:rsidR="00326638" w:rsidRPr="00EC1446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:rsidR="00326638" w:rsidRPr="00EC1446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REFERÊNCIAS BIBLIOGRÁFICAS</w:t>
      </w:r>
    </w:p>
    <w:p w:rsidR="00326638" w:rsidRPr="00EC1446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:rsidR="00C41355" w:rsidRPr="00C41355" w:rsidRDefault="002644D4" w:rsidP="00C41355">
      <w:pPr>
        <w:pStyle w:val="PargrafodaLista"/>
        <w:numPr>
          <w:ilvl w:val="0"/>
          <w:numId w:val="5"/>
        </w:numPr>
        <w:spacing w:after="100" w:line="228" w:lineRule="atLeast"/>
        <w:ind w:left="426" w:hanging="426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A</w:t>
      </w:r>
      <w:r w:rsidR="003F7511" w:rsidRP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ndrade,</w:t>
      </w:r>
      <w:r w:rsidRP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A; Andrade, MCR; Marinho, AM; Filho, JF</w:t>
      </w:r>
      <w:r w:rsidR="00EC6617" w:rsidRP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(</w:t>
      </w:r>
      <w:proofErr w:type="spellStart"/>
      <w:r w:rsidR="00EC6617" w:rsidRP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orgs</w:t>
      </w:r>
      <w:proofErr w:type="spellEnd"/>
      <w:r w:rsidR="00EC6617" w:rsidRP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).</w:t>
      </w:r>
      <w:r w:rsidRP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Biologia, Manejo e Medicina de Primatas não Humanos na Pesquisa Biomédica. Rio de Janeiro: Editora Fiocruz, 2010. 472p.</w:t>
      </w:r>
    </w:p>
    <w:p w:rsidR="00C41355" w:rsidRPr="00C41355" w:rsidRDefault="00C41355" w:rsidP="00C41355">
      <w:pPr>
        <w:pStyle w:val="PargrafodaLista"/>
        <w:spacing w:after="100" w:line="228" w:lineRule="atLeast"/>
        <w:ind w:left="426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C41355" w:rsidRPr="00C41355" w:rsidRDefault="00E41226" w:rsidP="00C41355">
      <w:pPr>
        <w:pStyle w:val="PargrafodaLista"/>
        <w:numPr>
          <w:ilvl w:val="0"/>
          <w:numId w:val="5"/>
        </w:numPr>
        <w:spacing w:after="100" w:line="228" w:lineRule="atLeast"/>
        <w:ind w:left="426" w:hanging="426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Andrade, A; Pinto, SC; Oliveira, RS</w:t>
      </w:r>
      <w:r w:rsidR="00EC6617" w:rsidRP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(</w:t>
      </w:r>
      <w:proofErr w:type="spellStart"/>
      <w:r w:rsidR="00EC6617" w:rsidRP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orgs</w:t>
      </w:r>
      <w:proofErr w:type="spellEnd"/>
      <w:r w:rsidR="00EC6617" w:rsidRP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). Animais de Laboratório: criação e experimentação. </w:t>
      </w:r>
      <w:r w:rsidR="003F7511" w:rsidRP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 </w:t>
      </w:r>
      <w:r w:rsidR="00EC6617" w:rsidRP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Rio de Janeiro, RJ: Editora Fiocruz, 2006</w:t>
      </w:r>
      <w:r w:rsidR="00C41355" w:rsidRP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 xml:space="preserve">. </w:t>
      </w:r>
      <w:r w:rsid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388</w:t>
      </w:r>
      <w:r w:rsidR="00C41355" w:rsidRP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p</w:t>
      </w:r>
      <w:r w:rsidR="00C41355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.</w:t>
      </w:r>
    </w:p>
    <w:p w:rsidR="00C41355" w:rsidRPr="00C41355" w:rsidRDefault="00C41355" w:rsidP="00C41355">
      <w:pPr>
        <w:spacing w:after="100" w:line="228" w:lineRule="atLeast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C41355" w:rsidRDefault="00EC6617" w:rsidP="00C41355">
      <w:pPr>
        <w:pStyle w:val="Ttulo1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ind w:left="426" w:hanging="426"/>
        <w:rPr>
          <w:rFonts w:asciiTheme="minorHAnsi" w:hAnsiTheme="minorHAnsi" w:cs="Arial"/>
          <w:b w:val="0"/>
          <w:sz w:val="24"/>
          <w:szCs w:val="24"/>
        </w:rPr>
      </w:pPr>
      <w:proofErr w:type="spellStart"/>
      <w:r w:rsidRPr="00C41355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>Lapchik</w:t>
      </w:r>
      <w:proofErr w:type="spellEnd"/>
      <w:r w:rsidRPr="00C41355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, VBV; </w:t>
      </w:r>
      <w:proofErr w:type="spellStart"/>
      <w:r w:rsidRPr="00C41355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>Mattaraia</w:t>
      </w:r>
      <w:proofErr w:type="spellEnd"/>
      <w:r w:rsidRPr="00C41355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, VGM; </w:t>
      </w:r>
      <w:proofErr w:type="spellStart"/>
      <w:r w:rsidRPr="00C41355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>Miko</w:t>
      </w:r>
      <w:proofErr w:type="spellEnd"/>
      <w:r w:rsidRPr="00C41355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, G. </w:t>
      </w:r>
      <w:r w:rsidRPr="00C41355">
        <w:rPr>
          <w:rFonts w:asciiTheme="minorHAnsi" w:hAnsiTheme="minorHAnsi" w:cs="Arial"/>
          <w:b w:val="0"/>
          <w:sz w:val="24"/>
          <w:szCs w:val="24"/>
        </w:rPr>
        <w:t>Cuidados E Manejo De Animais De Laboratório</w:t>
      </w:r>
      <w:r w:rsidR="0054110C" w:rsidRPr="00C41355">
        <w:rPr>
          <w:rFonts w:asciiTheme="minorHAnsi" w:hAnsiTheme="minorHAnsi" w:cs="Arial"/>
          <w:b w:val="0"/>
          <w:sz w:val="24"/>
          <w:szCs w:val="24"/>
        </w:rPr>
        <w:t xml:space="preserve">. </w:t>
      </w:r>
      <w:proofErr w:type="spellStart"/>
      <w:r w:rsidR="0054110C" w:rsidRPr="00C41355">
        <w:rPr>
          <w:rFonts w:asciiTheme="minorHAnsi" w:hAnsiTheme="minorHAnsi" w:cs="Arial"/>
          <w:b w:val="0"/>
          <w:sz w:val="24"/>
          <w:szCs w:val="24"/>
        </w:rPr>
        <w:t>Riode</w:t>
      </w:r>
      <w:proofErr w:type="spellEnd"/>
      <w:r w:rsidR="0054110C" w:rsidRPr="00C41355">
        <w:rPr>
          <w:rFonts w:asciiTheme="minorHAnsi" w:hAnsiTheme="minorHAnsi" w:cs="Arial"/>
          <w:b w:val="0"/>
          <w:sz w:val="24"/>
          <w:szCs w:val="24"/>
        </w:rPr>
        <w:t xml:space="preserve"> Janeiro: Atheneu, 2ª ed., 2017.</w:t>
      </w:r>
    </w:p>
    <w:p w:rsidR="00C41355" w:rsidRPr="00C41355" w:rsidRDefault="00C41355" w:rsidP="00C41355">
      <w:pPr>
        <w:pStyle w:val="Ttulo1"/>
        <w:shd w:val="clear" w:color="auto" w:fill="FFFFFF"/>
        <w:spacing w:before="0" w:beforeAutospacing="0" w:after="0" w:afterAutospacing="0" w:line="375" w:lineRule="atLeast"/>
        <w:ind w:left="426"/>
        <w:rPr>
          <w:rFonts w:asciiTheme="minorHAnsi" w:hAnsiTheme="minorHAnsi" w:cs="Arial"/>
          <w:b w:val="0"/>
          <w:sz w:val="24"/>
          <w:szCs w:val="24"/>
        </w:rPr>
      </w:pPr>
    </w:p>
    <w:p w:rsidR="00C41355" w:rsidRPr="00C41355" w:rsidRDefault="0054110C" w:rsidP="00C41355">
      <w:pPr>
        <w:pStyle w:val="Ttulo1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ind w:left="426" w:hanging="426"/>
        <w:rPr>
          <w:rFonts w:asciiTheme="minorHAnsi" w:hAnsiTheme="minorHAnsi" w:cs="Arial"/>
          <w:b w:val="0"/>
          <w:sz w:val="24"/>
          <w:szCs w:val="24"/>
        </w:rPr>
      </w:pPr>
      <w:r w:rsidRPr="00C41355">
        <w:rPr>
          <w:rFonts w:asciiTheme="minorHAnsi" w:hAnsiTheme="minorHAnsi" w:cs="Arial"/>
          <w:b w:val="0"/>
          <w:sz w:val="24"/>
          <w:szCs w:val="24"/>
        </w:rPr>
        <w:t xml:space="preserve">Normativas do CONCEA para produção, manutenção ou utilização de animais em atividades de ensino ou pesquisa científica, </w:t>
      </w:r>
      <w:r w:rsidR="00C41355" w:rsidRPr="00C41355">
        <w:rPr>
          <w:rFonts w:asciiTheme="minorHAnsi" w:hAnsiTheme="minorHAnsi" w:cs="Arial"/>
          <w:b w:val="0"/>
          <w:sz w:val="24"/>
          <w:szCs w:val="24"/>
        </w:rPr>
        <w:t>3ª ed., 2016.</w:t>
      </w:r>
    </w:p>
    <w:p w:rsidR="009D26C6" w:rsidRPr="009D26C6" w:rsidRDefault="009D26C6" w:rsidP="009D26C6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9D26C6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superior do formulário</w:t>
      </w:r>
    </w:p>
    <w:p w:rsidR="009D26C6" w:rsidRPr="009D26C6" w:rsidRDefault="009D26C6" w:rsidP="009D26C6">
      <w:pPr>
        <w:pBdr>
          <w:top w:val="single" w:sz="6" w:space="1" w:color="auto"/>
        </w:pBdr>
        <w:spacing w:after="10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9D26C6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inferior do formulário</w:t>
      </w:r>
    </w:p>
    <w:sectPr w:rsidR="009D26C6" w:rsidRPr="009D26C6" w:rsidSect="0061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AC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41065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F6E3C"/>
    <w:multiLevelType w:val="hybridMultilevel"/>
    <w:tmpl w:val="CB3E97D2"/>
    <w:lvl w:ilvl="0" w:tplc="E3B64EE2">
      <w:start w:val="1"/>
      <w:numFmt w:val="decimal"/>
      <w:lvlText w:val="%1"/>
      <w:lvlJc w:val="left"/>
      <w:pPr>
        <w:ind w:left="2345" w:hanging="360"/>
      </w:pPr>
      <w:rPr>
        <w:rFonts w:asciiTheme="minorHAnsi" w:eastAsia="Times New Roman" w:hAnsiTheme="minorHAns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23BE4"/>
    <w:multiLevelType w:val="hybridMultilevel"/>
    <w:tmpl w:val="C54EB83C"/>
    <w:lvl w:ilvl="0" w:tplc="A566DF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55FCE"/>
    <w:multiLevelType w:val="multilevel"/>
    <w:tmpl w:val="7DE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432FA"/>
    <w:multiLevelType w:val="hybridMultilevel"/>
    <w:tmpl w:val="A1B4FE8A"/>
    <w:lvl w:ilvl="0" w:tplc="4C1093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60"/>
    <w:rsid w:val="00056B6B"/>
    <w:rsid w:val="00086FD1"/>
    <w:rsid w:val="000C2A99"/>
    <w:rsid w:val="000F5938"/>
    <w:rsid w:val="00127E6E"/>
    <w:rsid w:val="00156EED"/>
    <w:rsid w:val="001D2331"/>
    <w:rsid w:val="00201B33"/>
    <w:rsid w:val="00235E47"/>
    <w:rsid w:val="00254B40"/>
    <w:rsid w:val="00255152"/>
    <w:rsid w:val="002644D4"/>
    <w:rsid w:val="00326638"/>
    <w:rsid w:val="003964ED"/>
    <w:rsid w:val="003F580B"/>
    <w:rsid w:val="003F7511"/>
    <w:rsid w:val="00440DF4"/>
    <w:rsid w:val="004E3E3C"/>
    <w:rsid w:val="0054110C"/>
    <w:rsid w:val="00594BC7"/>
    <w:rsid w:val="005A7091"/>
    <w:rsid w:val="005D3116"/>
    <w:rsid w:val="005E68CC"/>
    <w:rsid w:val="005F1160"/>
    <w:rsid w:val="00611CA0"/>
    <w:rsid w:val="00615F60"/>
    <w:rsid w:val="00637B46"/>
    <w:rsid w:val="00647A6D"/>
    <w:rsid w:val="006D2D28"/>
    <w:rsid w:val="0082580D"/>
    <w:rsid w:val="0090326F"/>
    <w:rsid w:val="009076DC"/>
    <w:rsid w:val="00943BD9"/>
    <w:rsid w:val="009D26C6"/>
    <w:rsid w:val="00A30C87"/>
    <w:rsid w:val="00AC052B"/>
    <w:rsid w:val="00B1165F"/>
    <w:rsid w:val="00B27786"/>
    <w:rsid w:val="00B4335B"/>
    <w:rsid w:val="00B46D11"/>
    <w:rsid w:val="00B52E37"/>
    <w:rsid w:val="00BB45FC"/>
    <w:rsid w:val="00BE7BC5"/>
    <w:rsid w:val="00C41355"/>
    <w:rsid w:val="00C6563A"/>
    <w:rsid w:val="00C65ADC"/>
    <w:rsid w:val="00C66476"/>
    <w:rsid w:val="00CB5F1A"/>
    <w:rsid w:val="00D423E3"/>
    <w:rsid w:val="00D6370F"/>
    <w:rsid w:val="00D7768F"/>
    <w:rsid w:val="00DE267B"/>
    <w:rsid w:val="00DF3198"/>
    <w:rsid w:val="00E00374"/>
    <w:rsid w:val="00E124B7"/>
    <w:rsid w:val="00E150C0"/>
    <w:rsid w:val="00E41226"/>
    <w:rsid w:val="00E559B0"/>
    <w:rsid w:val="00EA617B"/>
    <w:rsid w:val="00EC0DDB"/>
    <w:rsid w:val="00EC1446"/>
    <w:rsid w:val="00EC6617"/>
    <w:rsid w:val="00F15066"/>
    <w:rsid w:val="00F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8E88E-FC3B-4114-B5A9-6F97DA70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60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D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2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5F116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F11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1160"/>
    <w:rPr>
      <w:rFonts w:ascii="Calibri" w:eastAsia="Calibri" w:hAnsi="Calibri" w:cs="Times New Roman"/>
      <w:sz w:val="16"/>
      <w:szCs w:val="16"/>
    </w:rPr>
  </w:style>
  <w:style w:type="paragraph" w:customStyle="1" w:styleId="SemEspaamento1">
    <w:name w:val="Sem Espaçamento1"/>
    <w:rsid w:val="005F116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26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26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26C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D26C6"/>
  </w:style>
  <w:style w:type="character" w:styleId="Forte">
    <w:name w:val="Strong"/>
    <w:basedOn w:val="Fontepargpadro"/>
    <w:uiPriority w:val="22"/>
    <w:qFormat/>
    <w:rsid w:val="009D26C6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2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eferenc">
    <w:name w:val="referenc"/>
    <w:basedOn w:val="Fontepargpadro"/>
    <w:rsid w:val="009D26C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D2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D26C6"/>
    <w:pPr>
      <w:ind w:left="720"/>
      <w:contextualSpacing/>
    </w:pPr>
  </w:style>
  <w:style w:type="character" w:customStyle="1" w:styleId="rating-note">
    <w:name w:val="rating-note"/>
    <w:basedOn w:val="Fontepargpadro"/>
    <w:rsid w:val="00611CA0"/>
  </w:style>
  <w:style w:type="paragraph" w:styleId="NormalWeb">
    <w:name w:val="Normal (Web)"/>
    <w:basedOn w:val="Normal"/>
    <w:uiPriority w:val="99"/>
    <w:semiHidden/>
    <w:unhideWhenUsed/>
    <w:rsid w:val="0061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escript">
    <w:name w:val="descript"/>
    <w:basedOn w:val="Fontepargpadro"/>
    <w:rsid w:val="00611CA0"/>
  </w:style>
  <w:style w:type="paragraph" w:styleId="Textodebalo">
    <w:name w:val="Balloon Text"/>
    <w:basedOn w:val="Normal"/>
    <w:link w:val="TextodebaloChar"/>
    <w:uiPriority w:val="99"/>
    <w:semiHidden/>
    <w:unhideWhenUsed/>
    <w:rsid w:val="006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77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212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2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Elisa</dc:creator>
  <cp:lastModifiedBy># CONTA INSTITUCIONAL - ctb@ioc.fiocruz.br</cp:lastModifiedBy>
  <cp:revision>2</cp:revision>
  <dcterms:created xsi:type="dcterms:W3CDTF">2017-07-12T14:45:00Z</dcterms:created>
  <dcterms:modified xsi:type="dcterms:W3CDTF">2017-07-12T14:45:00Z</dcterms:modified>
</cp:coreProperties>
</file>