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7D2642" w14:textId="77777777" w:rsidR="005D3116" w:rsidRDefault="005D3116" w:rsidP="00326638">
      <w:pPr>
        <w:pStyle w:val="Corpodetexto3"/>
        <w:spacing w:after="0"/>
        <w:jc w:val="both"/>
        <w:rPr>
          <w:rFonts w:asciiTheme="minorHAnsi" w:hAnsiTheme="minorHAnsi" w:cs="Arial"/>
          <w:b/>
          <w:sz w:val="24"/>
          <w:szCs w:val="24"/>
        </w:rPr>
      </w:pPr>
      <w:bookmarkStart w:id="0" w:name="_GoBack"/>
      <w:bookmarkEnd w:id="0"/>
    </w:p>
    <w:p w14:paraId="5D31AA63" w14:textId="62346A4C" w:rsidR="00326638" w:rsidRPr="00EC1446" w:rsidRDefault="008F3AF3" w:rsidP="00A05235">
      <w:pPr>
        <w:pStyle w:val="Corpodetexto3"/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 xml:space="preserve">ÁREA </w:t>
      </w:r>
      <w:r w:rsidR="00F45650">
        <w:rPr>
          <w:rFonts w:asciiTheme="minorHAnsi" w:hAnsiTheme="minorHAnsi" w:cs="Arial"/>
          <w:b/>
          <w:sz w:val="24"/>
          <w:szCs w:val="24"/>
        </w:rPr>
        <w:t>DE CONCENTRAÇÃO</w:t>
      </w:r>
      <w:r w:rsidR="00326638" w:rsidRPr="00EC1446">
        <w:rPr>
          <w:rFonts w:asciiTheme="minorHAnsi" w:hAnsiTheme="minorHAnsi" w:cs="Arial"/>
          <w:b/>
          <w:sz w:val="24"/>
          <w:szCs w:val="24"/>
        </w:rPr>
        <w:t xml:space="preserve">: </w:t>
      </w:r>
      <w:r w:rsidR="00E40A34">
        <w:rPr>
          <w:rFonts w:asciiTheme="minorHAnsi" w:hAnsiTheme="minorHAnsi" w:cs="Arial"/>
          <w:sz w:val="24"/>
          <w:szCs w:val="24"/>
        </w:rPr>
        <w:t>FARMACODINÂMICA</w:t>
      </w:r>
    </w:p>
    <w:p w14:paraId="55626DE8" w14:textId="4C1F9D61" w:rsidR="00326638" w:rsidRDefault="00326638" w:rsidP="00A05235">
      <w:pPr>
        <w:pStyle w:val="Corpodetexto3"/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EC1446">
        <w:rPr>
          <w:rFonts w:asciiTheme="minorHAnsi" w:hAnsiTheme="minorHAnsi" w:cs="Arial"/>
          <w:b/>
          <w:sz w:val="24"/>
          <w:szCs w:val="24"/>
        </w:rPr>
        <w:t xml:space="preserve">CARGA HORÁRIA: </w:t>
      </w:r>
      <w:r w:rsidR="003D2ED3">
        <w:rPr>
          <w:rFonts w:asciiTheme="minorHAnsi" w:hAnsiTheme="minorHAnsi" w:cs="Arial"/>
          <w:sz w:val="24"/>
          <w:szCs w:val="24"/>
        </w:rPr>
        <w:t>360 horas</w:t>
      </w:r>
    </w:p>
    <w:p w14:paraId="3C1F443C" w14:textId="77777777" w:rsidR="00E40A34" w:rsidRDefault="00326638" w:rsidP="00A05235">
      <w:pPr>
        <w:pStyle w:val="Corpodetexto3"/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EC1446">
        <w:rPr>
          <w:rFonts w:asciiTheme="minorHAnsi" w:hAnsiTheme="minorHAnsi" w:cs="Arial"/>
          <w:b/>
          <w:sz w:val="24"/>
          <w:szCs w:val="24"/>
        </w:rPr>
        <w:t xml:space="preserve">COORDENADORES: </w:t>
      </w:r>
      <w:r w:rsidR="00E40A34">
        <w:rPr>
          <w:rFonts w:asciiTheme="minorHAnsi" w:hAnsiTheme="minorHAnsi" w:cs="Arial"/>
          <w:sz w:val="24"/>
          <w:szCs w:val="24"/>
        </w:rPr>
        <w:t>MARCO AURÉLIO MARTINS</w:t>
      </w:r>
    </w:p>
    <w:p w14:paraId="16897B4E" w14:textId="77777777" w:rsidR="00326638" w:rsidRPr="00EC1446" w:rsidRDefault="00E40A34" w:rsidP="00A05235">
      <w:pPr>
        <w:pStyle w:val="Corpodetexto3"/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  <w:t xml:space="preserve">         PATRÍCIA MACHADO RODRIGUES E SILVA</w:t>
      </w:r>
      <w:r w:rsidR="00594BC7">
        <w:rPr>
          <w:rFonts w:asciiTheme="minorHAnsi" w:hAnsiTheme="minorHAnsi" w:cs="Arial"/>
          <w:b/>
          <w:sz w:val="24"/>
          <w:szCs w:val="24"/>
        </w:rPr>
        <w:t xml:space="preserve"> </w:t>
      </w:r>
    </w:p>
    <w:p w14:paraId="334C1A15" w14:textId="77777777" w:rsidR="00326638" w:rsidRPr="00EC1446" w:rsidRDefault="00326638" w:rsidP="00A05235">
      <w:pPr>
        <w:pStyle w:val="Corpodetexto3"/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</w:p>
    <w:p w14:paraId="09915AB2" w14:textId="77777777" w:rsidR="00326638" w:rsidRPr="00EC1446" w:rsidRDefault="00326638" w:rsidP="00A05235">
      <w:pPr>
        <w:pStyle w:val="Corpodetexto3"/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EC1446">
        <w:rPr>
          <w:rFonts w:asciiTheme="minorHAnsi" w:hAnsiTheme="minorHAnsi" w:cs="Arial"/>
          <w:b/>
          <w:sz w:val="24"/>
          <w:szCs w:val="24"/>
        </w:rPr>
        <w:t>EMENTA</w:t>
      </w:r>
      <w:r w:rsidRPr="00EC1446">
        <w:rPr>
          <w:rFonts w:asciiTheme="minorHAnsi" w:hAnsiTheme="minorHAnsi" w:cs="Arial"/>
          <w:sz w:val="24"/>
          <w:szCs w:val="24"/>
        </w:rPr>
        <w:t xml:space="preserve"> </w:t>
      </w:r>
    </w:p>
    <w:p w14:paraId="28510195" w14:textId="77777777" w:rsidR="00326638" w:rsidRPr="00EC1446" w:rsidRDefault="00E3682A" w:rsidP="00A05235">
      <w:pPr>
        <w:pStyle w:val="Corpodetexto3"/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Classificação dos receptores farmacológicos e seus efeitos. Regulação dos receptores. Farmacologia dos receptores. Potência e eficácia relativa. Quantificação do </w:t>
      </w:r>
      <w:proofErr w:type="spellStart"/>
      <w:r>
        <w:rPr>
          <w:rFonts w:asciiTheme="minorHAnsi" w:hAnsiTheme="minorHAnsi"/>
          <w:sz w:val="24"/>
          <w:szCs w:val="24"/>
        </w:rPr>
        <w:t>agonismo</w:t>
      </w:r>
      <w:proofErr w:type="spellEnd"/>
      <w:r>
        <w:rPr>
          <w:rFonts w:asciiTheme="minorHAnsi" w:hAnsiTheme="minorHAnsi"/>
          <w:sz w:val="24"/>
          <w:szCs w:val="24"/>
        </w:rPr>
        <w:t xml:space="preserve">. Quantificação do antagonismo. </w:t>
      </w:r>
      <w:r w:rsidR="00326638" w:rsidRPr="00EC1446">
        <w:rPr>
          <w:rFonts w:asciiTheme="minorHAnsi" w:hAnsiTheme="minorHAnsi" w:cs="Arial"/>
          <w:sz w:val="24"/>
          <w:szCs w:val="24"/>
        </w:rPr>
        <w:t xml:space="preserve">A </w:t>
      </w:r>
      <w:r>
        <w:rPr>
          <w:rFonts w:asciiTheme="minorHAnsi" w:hAnsiTheme="minorHAnsi" w:cs="Arial"/>
          <w:sz w:val="24"/>
          <w:szCs w:val="24"/>
        </w:rPr>
        <w:t>farmacodinâmica</w:t>
      </w:r>
      <w:r w:rsidR="00326638" w:rsidRPr="00EC1446">
        <w:rPr>
          <w:rFonts w:asciiTheme="minorHAnsi" w:hAnsiTheme="minorHAnsi" w:cs="Arial"/>
          <w:sz w:val="24"/>
          <w:szCs w:val="24"/>
        </w:rPr>
        <w:t xml:space="preserve"> como base biotecnológic</w:t>
      </w:r>
      <w:r w:rsidR="003964ED" w:rsidRPr="00EC1446">
        <w:rPr>
          <w:rFonts w:asciiTheme="minorHAnsi" w:hAnsiTheme="minorHAnsi" w:cs="Arial"/>
          <w:sz w:val="24"/>
          <w:szCs w:val="24"/>
        </w:rPr>
        <w:t xml:space="preserve">a </w:t>
      </w:r>
      <w:r>
        <w:rPr>
          <w:rFonts w:asciiTheme="minorHAnsi" w:hAnsiTheme="minorHAnsi" w:cs="Arial"/>
          <w:sz w:val="24"/>
          <w:szCs w:val="24"/>
        </w:rPr>
        <w:t>na descoberta e desenvolvimento</w:t>
      </w:r>
      <w:r w:rsidR="00326638" w:rsidRPr="00EC1446">
        <w:rPr>
          <w:rFonts w:asciiTheme="minorHAnsi" w:hAnsiTheme="minorHAnsi" w:cs="Arial"/>
          <w:sz w:val="24"/>
          <w:szCs w:val="24"/>
        </w:rPr>
        <w:t xml:space="preserve"> de fármacos.</w:t>
      </w:r>
    </w:p>
    <w:p w14:paraId="46B67D55" w14:textId="77777777" w:rsidR="00326638" w:rsidRPr="00EC1446" w:rsidRDefault="00326638" w:rsidP="00A05235">
      <w:pPr>
        <w:pStyle w:val="Corpodetexto3"/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</w:p>
    <w:p w14:paraId="61F2F54D" w14:textId="77777777" w:rsidR="00326638" w:rsidRPr="00EC1446" w:rsidRDefault="00326638" w:rsidP="00A05235">
      <w:pPr>
        <w:pStyle w:val="SemEspaamento1"/>
        <w:jc w:val="both"/>
        <w:rPr>
          <w:rFonts w:asciiTheme="minorHAnsi" w:hAnsiTheme="minorHAnsi" w:cs="Arial"/>
          <w:b/>
          <w:sz w:val="24"/>
          <w:szCs w:val="24"/>
        </w:rPr>
      </w:pPr>
      <w:r w:rsidRPr="00EC1446">
        <w:rPr>
          <w:rFonts w:asciiTheme="minorHAnsi" w:hAnsiTheme="minorHAnsi" w:cs="Arial"/>
          <w:b/>
          <w:sz w:val="24"/>
          <w:szCs w:val="24"/>
        </w:rPr>
        <w:t>OBJETIVO</w:t>
      </w:r>
    </w:p>
    <w:p w14:paraId="40B9797E" w14:textId="77777777" w:rsidR="00326638" w:rsidRPr="00EC1446" w:rsidRDefault="00326638" w:rsidP="00A05235">
      <w:pPr>
        <w:pStyle w:val="SemEspaamento1"/>
        <w:numPr>
          <w:ilvl w:val="0"/>
          <w:numId w:val="3"/>
        </w:numPr>
        <w:jc w:val="both"/>
        <w:rPr>
          <w:rFonts w:asciiTheme="minorHAnsi" w:hAnsiTheme="minorHAnsi" w:cs="Arial"/>
          <w:b/>
          <w:sz w:val="24"/>
          <w:szCs w:val="24"/>
        </w:rPr>
      </w:pPr>
      <w:r w:rsidRPr="00EC1446">
        <w:rPr>
          <w:rFonts w:asciiTheme="minorHAnsi" w:hAnsiTheme="minorHAnsi" w:cs="Arial"/>
          <w:sz w:val="24"/>
          <w:szCs w:val="24"/>
        </w:rPr>
        <w:t xml:space="preserve">Apresentar os princípios básicos da </w:t>
      </w:r>
      <w:r w:rsidR="00E3682A">
        <w:rPr>
          <w:rFonts w:asciiTheme="minorHAnsi" w:hAnsiTheme="minorHAnsi" w:cs="Arial"/>
          <w:sz w:val="24"/>
          <w:szCs w:val="24"/>
        </w:rPr>
        <w:t>Farmacodinâmica</w:t>
      </w:r>
      <w:r w:rsidRPr="00EC1446">
        <w:rPr>
          <w:rFonts w:asciiTheme="minorHAnsi" w:hAnsiTheme="minorHAnsi" w:cs="Arial"/>
          <w:sz w:val="24"/>
          <w:szCs w:val="24"/>
        </w:rPr>
        <w:t xml:space="preserve"> e sua aplicabilidade nas diferentes áreas da saúde.</w:t>
      </w:r>
    </w:p>
    <w:p w14:paraId="2676AD8B" w14:textId="77777777" w:rsidR="00326638" w:rsidRDefault="00326638" w:rsidP="00A05235">
      <w:pPr>
        <w:pStyle w:val="SemEspaamento1"/>
        <w:numPr>
          <w:ilvl w:val="0"/>
          <w:numId w:val="3"/>
        </w:numPr>
        <w:jc w:val="both"/>
        <w:rPr>
          <w:rFonts w:asciiTheme="minorHAnsi" w:hAnsiTheme="minorHAnsi" w:cs="Arial"/>
          <w:sz w:val="24"/>
          <w:szCs w:val="24"/>
        </w:rPr>
      </w:pPr>
      <w:r w:rsidRPr="00EC1446">
        <w:rPr>
          <w:rFonts w:asciiTheme="minorHAnsi" w:hAnsiTheme="minorHAnsi" w:cs="Arial"/>
          <w:sz w:val="24"/>
          <w:szCs w:val="24"/>
        </w:rPr>
        <w:t xml:space="preserve">Capacitar o aluno a manusear os equipamentos básicos utilizados em laboratório de </w:t>
      </w:r>
      <w:r w:rsidR="00E3682A">
        <w:rPr>
          <w:rFonts w:asciiTheme="minorHAnsi" w:hAnsiTheme="minorHAnsi" w:cs="Arial"/>
          <w:sz w:val="24"/>
          <w:szCs w:val="24"/>
        </w:rPr>
        <w:t>farmacologia</w:t>
      </w:r>
      <w:r w:rsidRPr="00EC1446">
        <w:rPr>
          <w:rFonts w:asciiTheme="minorHAnsi" w:hAnsiTheme="minorHAnsi" w:cs="Arial"/>
          <w:sz w:val="24"/>
          <w:szCs w:val="24"/>
        </w:rPr>
        <w:t>.</w:t>
      </w:r>
    </w:p>
    <w:p w14:paraId="31EC6E03" w14:textId="77777777" w:rsidR="00697C9B" w:rsidRPr="00EC1446" w:rsidRDefault="00697C9B" w:rsidP="00A05235">
      <w:pPr>
        <w:pStyle w:val="SemEspaamento1"/>
        <w:numPr>
          <w:ilvl w:val="0"/>
          <w:numId w:val="3"/>
        </w:num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Capacitar o aluno em técnicas de manipulação de animais de laboratório (roedores).</w:t>
      </w:r>
    </w:p>
    <w:p w14:paraId="56452BA0" w14:textId="77777777" w:rsidR="00326638" w:rsidRPr="00EC1446" w:rsidRDefault="00697C9B" w:rsidP="00A05235">
      <w:pPr>
        <w:pStyle w:val="SemEspaamento1"/>
        <w:numPr>
          <w:ilvl w:val="0"/>
          <w:numId w:val="3"/>
        </w:num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Assimilar</w:t>
      </w:r>
      <w:r w:rsidR="00326638" w:rsidRPr="00EC1446">
        <w:rPr>
          <w:rFonts w:asciiTheme="minorHAnsi" w:hAnsiTheme="minorHAnsi" w:cs="Arial"/>
          <w:sz w:val="24"/>
          <w:szCs w:val="24"/>
        </w:rPr>
        <w:t xml:space="preserve"> técnicas de </w:t>
      </w:r>
      <w:r w:rsidR="00E3682A">
        <w:rPr>
          <w:rFonts w:asciiTheme="minorHAnsi" w:hAnsiTheme="minorHAnsi" w:cs="Arial"/>
          <w:sz w:val="24"/>
          <w:szCs w:val="24"/>
        </w:rPr>
        <w:t>farmacodinâmica utilizadas no desenvolvimento de fármacos</w:t>
      </w:r>
      <w:r w:rsidR="00326638" w:rsidRPr="00EC1446">
        <w:rPr>
          <w:rFonts w:asciiTheme="minorHAnsi" w:hAnsiTheme="minorHAnsi" w:cs="Arial"/>
          <w:sz w:val="24"/>
          <w:szCs w:val="24"/>
        </w:rPr>
        <w:t>.</w:t>
      </w:r>
    </w:p>
    <w:p w14:paraId="36A77E5B" w14:textId="77777777" w:rsidR="00326638" w:rsidRPr="00EC1446" w:rsidRDefault="00326638" w:rsidP="00A05235">
      <w:pPr>
        <w:pStyle w:val="SemEspaamento1"/>
        <w:ind w:left="720"/>
        <w:jc w:val="both"/>
        <w:rPr>
          <w:rFonts w:asciiTheme="minorHAnsi" w:hAnsiTheme="minorHAnsi" w:cs="Arial"/>
          <w:sz w:val="24"/>
          <w:szCs w:val="24"/>
        </w:rPr>
      </w:pPr>
    </w:p>
    <w:p w14:paraId="52A72BBE" w14:textId="77777777" w:rsidR="00326638" w:rsidRPr="00EC1446" w:rsidRDefault="00326638" w:rsidP="00A05235">
      <w:pPr>
        <w:spacing w:line="240" w:lineRule="auto"/>
        <w:jc w:val="both"/>
        <w:rPr>
          <w:rFonts w:asciiTheme="minorHAnsi" w:hAnsiTheme="minorHAnsi" w:cs="Arial"/>
          <w:b/>
          <w:sz w:val="24"/>
          <w:szCs w:val="24"/>
        </w:rPr>
      </w:pPr>
      <w:r w:rsidRPr="00EC1446">
        <w:rPr>
          <w:rFonts w:asciiTheme="minorHAnsi" w:hAnsiTheme="minorHAnsi" w:cs="Arial"/>
          <w:b/>
          <w:sz w:val="24"/>
          <w:szCs w:val="24"/>
        </w:rPr>
        <w:t>CONTEÚDO PROGRAMÁTICO</w:t>
      </w:r>
    </w:p>
    <w:p w14:paraId="72460B2F" w14:textId="77777777" w:rsidR="00326638" w:rsidRPr="00EC1446" w:rsidRDefault="00594BC7" w:rsidP="00A05235">
      <w:pPr>
        <w:spacing w:line="240" w:lineRule="auto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Formação t</w:t>
      </w:r>
      <w:r w:rsidR="005A7091">
        <w:rPr>
          <w:rFonts w:asciiTheme="minorHAnsi" w:hAnsiTheme="minorHAnsi"/>
          <w:b/>
          <w:sz w:val="24"/>
          <w:szCs w:val="24"/>
        </w:rPr>
        <w:t>eórica</w:t>
      </w:r>
      <w:r>
        <w:rPr>
          <w:rFonts w:asciiTheme="minorHAnsi" w:hAnsiTheme="minorHAnsi"/>
          <w:b/>
          <w:sz w:val="24"/>
          <w:szCs w:val="24"/>
        </w:rPr>
        <w:t xml:space="preserve"> a ser oferecida ao aluno</w:t>
      </w:r>
      <w:r w:rsidR="00326638" w:rsidRPr="00EC1446">
        <w:rPr>
          <w:rFonts w:asciiTheme="minorHAnsi" w:hAnsiTheme="minorHAnsi"/>
          <w:b/>
          <w:sz w:val="24"/>
          <w:szCs w:val="24"/>
        </w:rPr>
        <w:t>:</w:t>
      </w:r>
    </w:p>
    <w:p w14:paraId="04281140" w14:textId="77777777" w:rsidR="00E3682A" w:rsidRPr="00E3682A" w:rsidRDefault="00E3682A" w:rsidP="00BE56F9">
      <w:pPr>
        <w:spacing w:after="120" w:line="240" w:lineRule="auto"/>
        <w:rPr>
          <w:rFonts w:asciiTheme="minorHAnsi" w:hAnsiTheme="minorHAnsi" w:cs="Arial"/>
          <w:sz w:val="24"/>
          <w:szCs w:val="24"/>
        </w:rPr>
      </w:pPr>
      <w:r w:rsidRPr="00E3682A">
        <w:rPr>
          <w:rFonts w:asciiTheme="minorHAnsi" w:hAnsiTheme="minorHAnsi" w:cs="Arial"/>
          <w:sz w:val="24"/>
          <w:szCs w:val="24"/>
        </w:rPr>
        <w:t xml:space="preserve">I- Teoria dos receptores </w:t>
      </w:r>
    </w:p>
    <w:p w14:paraId="102A6B71" w14:textId="77777777" w:rsidR="00E3682A" w:rsidRPr="00E3682A" w:rsidRDefault="00E3682A" w:rsidP="00BE56F9">
      <w:pPr>
        <w:spacing w:after="120" w:line="240" w:lineRule="auto"/>
        <w:rPr>
          <w:rFonts w:asciiTheme="minorHAnsi" w:hAnsiTheme="minorHAnsi" w:cs="Arial"/>
          <w:sz w:val="24"/>
          <w:szCs w:val="24"/>
        </w:rPr>
      </w:pPr>
      <w:r w:rsidRPr="00E3682A">
        <w:rPr>
          <w:rFonts w:asciiTheme="minorHAnsi" w:hAnsiTheme="minorHAnsi" w:cs="Arial"/>
          <w:sz w:val="24"/>
          <w:szCs w:val="24"/>
        </w:rPr>
        <w:t xml:space="preserve"> 1 . Receptores fisiológicos (estrutura e função)</w:t>
      </w:r>
    </w:p>
    <w:p w14:paraId="46688174" w14:textId="77777777" w:rsidR="00E3682A" w:rsidRPr="00E3682A" w:rsidRDefault="00E3682A" w:rsidP="00BE56F9">
      <w:pPr>
        <w:spacing w:after="120" w:line="240" w:lineRule="auto"/>
        <w:rPr>
          <w:rFonts w:asciiTheme="minorHAnsi" w:hAnsiTheme="minorHAnsi" w:cs="Arial"/>
          <w:sz w:val="24"/>
          <w:szCs w:val="24"/>
        </w:rPr>
      </w:pPr>
      <w:r w:rsidRPr="00E3682A">
        <w:rPr>
          <w:rFonts w:asciiTheme="minorHAnsi" w:hAnsiTheme="minorHAnsi" w:cs="Arial"/>
          <w:sz w:val="24"/>
          <w:szCs w:val="24"/>
        </w:rPr>
        <w:t xml:space="preserve">   . enzimas (receptores tirosina </w:t>
      </w:r>
      <w:proofErr w:type="spellStart"/>
      <w:r w:rsidRPr="00E3682A">
        <w:rPr>
          <w:rFonts w:asciiTheme="minorHAnsi" w:hAnsiTheme="minorHAnsi" w:cs="Arial"/>
          <w:sz w:val="24"/>
          <w:szCs w:val="24"/>
        </w:rPr>
        <w:t>quinases</w:t>
      </w:r>
      <w:proofErr w:type="spellEnd"/>
      <w:r w:rsidRPr="00E3682A">
        <w:rPr>
          <w:rFonts w:asciiTheme="minorHAnsi" w:hAnsiTheme="minorHAnsi" w:cs="Arial"/>
          <w:sz w:val="24"/>
          <w:szCs w:val="24"/>
        </w:rPr>
        <w:t>)</w:t>
      </w:r>
    </w:p>
    <w:p w14:paraId="323B09D8" w14:textId="77777777" w:rsidR="00E3682A" w:rsidRPr="00E3682A" w:rsidRDefault="00E3682A" w:rsidP="00BE56F9">
      <w:pPr>
        <w:spacing w:after="120" w:line="240" w:lineRule="auto"/>
        <w:rPr>
          <w:rFonts w:asciiTheme="minorHAnsi" w:hAnsiTheme="minorHAnsi" w:cs="Arial"/>
          <w:sz w:val="24"/>
          <w:szCs w:val="24"/>
        </w:rPr>
      </w:pPr>
      <w:r w:rsidRPr="00E3682A">
        <w:rPr>
          <w:rFonts w:asciiTheme="minorHAnsi" w:hAnsiTheme="minorHAnsi" w:cs="Arial"/>
          <w:sz w:val="24"/>
          <w:szCs w:val="24"/>
        </w:rPr>
        <w:t xml:space="preserve">   . receptores com outras atividades enzimáticas</w:t>
      </w:r>
    </w:p>
    <w:p w14:paraId="1DF580FB" w14:textId="77777777" w:rsidR="00E3682A" w:rsidRPr="00E3682A" w:rsidRDefault="00E3682A" w:rsidP="00BE56F9">
      <w:pPr>
        <w:spacing w:after="120" w:line="240" w:lineRule="auto"/>
        <w:rPr>
          <w:rFonts w:asciiTheme="minorHAnsi" w:hAnsiTheme="minorHAnsi" w:cs="Arial"/>
          <w:sz w:val="24"/>
          <w:szCs w:val="24"/>
        </w:rPr>
      </w:pPr>
      <w:r w:rsidRPr="00E3682A">
        <w:rPr>
          <w:rFonts w:asciiTheme="minorHAnsi" w:hAnsiTheme="minorHAnsi" w:cs="Arial"/>
          <w:sz w:val="24"/>
          <w:szCs w:val="24"/>
        </w:rPr>
        <w:t xml:space="preserve">   . canais iônicos</w:t>
      </w:r>
    </w:p>
    <w:p w14:paraId="6E61EB08" w14:textId="77777777" w:rsidR="00E3682A" w:rsidRPr="00E3682A" w:rsidRDefault="00E3682A" w:rsidP="00BE56F9">
      <w:pPr>
        <w:spacing w:after="120" w:line="240" w:lineRule="auto"/>
        <w:rPr>
          <w:rFonts w:asciiTheme="minorHAnsi" w:hAnsiTheme="minorHAnsi" w:cs="Arial"/>
          <w:sz w:val="24"/>
          <w:szCs w:val="24"/>
        </w:rPr>
      </w:pPr>
      <w:r w:rsidRPr="00E3682A">
        <w:rPr>
          <w:rFonts w:asciiTheme="minorHAnsi" w:hAnsiTheme="minorHAnsi" w:cs="Arial"/>
          <w:sz w:val="24"/>
          <w:szCs w:val="24"/>
        </w:rPr>
        <w:t>. receptores acoplados à proteínas G</w:t>
      </w:r>
    </w:p>
    <w:p w14:paraId="3D82878B" w14:textId="77777777" w:rsidR="00E3682A" w:rsidRPr="00E3682A" w:rsidRDefault="00E3682A" w:rsidP="00BE56F9">
      <w:pPr>
        <w:spacing w:after="120" w:line="240" w:lineRule="auto"/>
        <w:rPr>
          <w:rFonts w:asciiTheme="minorHAnsi" w:hAnsiTheme="minorHAnsi" w:cs="Arial"/>
          <w:sz w:val="24"/>
          <w:szCs w:val="24"/>
        </w:rPr>
      </w:pPr>
      <w:r w:rsidRPr="00E3682A">
        <w:rPr>
          <w:rFonts w:asciiTheme="minorHAnsi" w:hAnsiTheme="minorHAnsi" w:cs="Arial"/>
          <w:sz w:val="24"/>
          <w:szCs w:val="24"/>
        </w:rPr>
        <w:t xml:space="preserve">   . fatores de transcrição</w:t>
      </w:r>
    </w:p>
    <w:p w14:paraId="5396C03A" w14:textId="77777777" w:rsidR="00E3682A" w:rsidRPr="00E3682A" w:rsidRDefault="00E3682A" w:rsidP="00BE56F9">
      <w:pPr>
        <w:spacing w:after="120" w:line="240" w:lineRule="auto"/>
        <w:rPr>
          <w:rFonts w:asciiTheme="minorHAnsi" w:hAnsiTheme="minorHAnsi" w:cs="Arial"/>
          <w:sz w:val="24"/>
          <w:szCs w:val="24"/>
        </w:rPr>
      </w:pPr>
      <w:r w:rsidRPr="00E3682A">
        <w:rPr>
          <w:rFonts w:asciiTheme="minorHAnsi" w:hAnsiTheme="minorHAnsi" w:cs="Arial"/>
          <w:sz w:val="24"/>
          <w:szCs w:val="24"/>
        </w:rPr>
        <w:t xml:space="preserve">   . segundos mensageiros citoplasmáticos</w:t>
      </w:r>
    </w:p>
    <w:p w14:paraId="59595E04" w14:textId="77777777" w:rsidR="00E3682A" w:rsidRPr="00E3682A" w:rsidRDefault="00E3682A" w:rsidP="00BE56F9">
      <w:pPr>
        <w:spacing w:after="12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E3682A">
        <w:rPr>
          <w:rFonts w:asciiTheme="minorHAnsi" w:hAnsiTheme="minorHAnsi" w:cs="Arial"/>
          <w:sz w:val="24"/>
          <w:szCs w:val="24"/>
        </w:rPr>
        <w:t xml:space="preserve">  2. Receptores de drogas – hormônios, fatores de crescimento, neurotransmissores, enzimas, caminhos de regulação, proteínas transportadoras, proteínas estruturais.</w:t>
      </w:r>
    </w:p>
    <w:p w14:paraId="54789D56" w14:textId="77777777" w:rsidR="00E3682A" w:rsidRPr="00E3682A" w:rsidRDefault="00E3682A" w:rsidP="00BE56F9">
      <w:pPr>
        <w:spacing w:after="120" w:line="240" w:lineRule="auto"/>
        <w:rPr>
          <w:rFonts w:asciiTheme="minorHAnsi" w:hAnsiTheme="minorHAnsi" w:cs="Arial"/>
          <w:sz w:val="24"/>
          <w:szCs w:val="24"/>
        </w:rPr>
      </w:pPr>
      <w:r w:rsidRPr="00E3682A">
        <w:rPr>
          <w:rFonts w:asciiTheme="minorHAnsi" w:hAnsiTheme="minorHAnsi" w:cs="Arial"/>
          <w:sz w:val="24"/>
          <w:szCs w:val="24"/>
        </w:rPr>
        <w:t xml:space="preserve">  3. Classificação de receptores (identificação de subtipos)</w:t>
      </w:r>
    </w:p>
    <w:p w14:paraId="3238DCEF" w14:textId="77777777" w:rsidR="00E3682A" w:rsidRPr="00E3682A" w:rsidRDefault="00E3682A" w:rsidP="00BE56F9">
      <w:pPr>
        <w:spacing w:after="120" w:line="240" w:lineRule="auto"/>
        <w:rPr>
          <w:rFonts w:asciiTheme="minorHAnsi" w:hAnsiTheme="minorHAnsi" w:cs="Arial"/>
          <w:sz w:val="24"/>
          <w:szCs w:val="24"/>
        </w:rPr>
      </w:pPr>
      <w:r w:rsidRPr="00E3682A">
        <w:rPr>
          <w:rFonts w:asciiTheme="minorHAnsi" w:hAnsiTheme="minorHAnsi" w:cs="Arial"/>
          <w:sz w:val="24"/>
          <w:szCs w:val="24"/>
        </w:rPr>
        <w:t xml:space="preserve">  4. Regulação de receptores (</w:t>
      </w:r>
      <w:proofErr w:type="spellStart"/>
      <w:r w:rsidRPr="00E3682A">
        <w:rPr>
          <w:rFonts w:asciiTheme="minorHAnsi" w:hAnsiTheme="minorHAnsi" w:cs="Arial"/>
          <w:sz w:val="24"/>
          <w:szCs w:val="24"/>
        </w:rPr>
        <w:t>dessensibilização</w:t>
      </w:r>
      <w:proofErr w:type="spellEnd"/>
      <w:r w:rsidRPr="00E3682A">
        <w:rPr>
          <w:rFonts w:asciiTheme="minorHAnsi" w:hAnsiTheme="minorHAnsi" w:cs="Arial"/>
          <w:sz w:val="24"/>
          <w:szCs w:val="24"/>
        </w:rPr>
        <w:t>)</w:t>
      </w:r>
    </w:p>
    <w:p w14:paraId="4A809DDB" w14:textId="77777777" w:rsidR="00E3682A" w:rsidRPr="00E3682A" w:rsidRDefault="00E3682A" w:rsidP="00BE56F9">
      <w:pPr>
        <w:spacing w:after="120" w:line="240" w:lineRule="auto"/>
        <w:rPr>
          <w:rFonts w:asciiTheme="minorHAnsi" w:hAnsiTheme="minorHAnsi" w:cs="Arial"/>
          <w:sz w:val="24"/>
          <w:szCs w:val="24"/>
        </w:rPr>
      </w:pPr>
      <w:r w:rsidRPr="00E3682A">
        <w:rPr>
          <w:rFonts w:asciiTheme="minorHAnsi" w:hAnsiTheme="minorHAnsi" w:cs="Arial"/>
          <w:sz w:val="24"/>
          <w:szCs w:val="24"/>
        </w:rPr>
        <w:t xml:space="preserve">II- Interação droga-receptor </w:t>
      </w:r>
    </w:p>
    <w:p w14:paraId="4334BD04" w14:textId="77777777" w:rsidR="00E3682A" w:rsidRPr="00E3682A" w:rsidRDefault="00E3682A" w:rsidP="00BE56F9">
      <w:pPr>
        <w:spacing w:after="120" w:line="240" w:lineRule="auto"/>
        <w:rPr>
          <w:rFonts w:asciiTheme="minorHAnsi" w:hAnsiTheme="minorHAnsi" w:cs="Arial"/>
          <w:sz w:val="24"/>
          <w:szCs w:val="24"/>
        </w:rPr>
      </w:pPr>
      <w:r w:rsidRPr="00E3682A">
        <w:rPr>
          <w:rFonts w:asciiTheme="minorHAnsi" w:hAnsiTheme="minorHAnsi" w:cs="Arial"/>
          <w:sz w:val="24"/>
          <w:szCs w:val="24"/>
        </w:rPr>
        <w:t xml:space="preserve">  1. tipos de ligação</w:t>
      </w:r>
    </w:p>
    <w:p w14:paraId="59440FDA" w14:textId="77777777" w:rsidR="00E3682A" w:rsidRPr="00E3682A" w:rsidRDefault="00E3682A" w:rsidP="00BE56F9">
      <w:pPr>
        <w:spacing w:after="120" w:line="240" w:lineRule="auto"/>
        <w:rPr>
          <w:rFonts w:asciiTheme="minorHAnsi" w:hAnsiTheme="minorHAnsi" w:cs="Arial"/>
          <w:sz w:val="24"/>
          <w:szCs w:val="24"/>
        </w:rPr>
      </w:pPr>
      <w:r w:rsidRPr="00E3682A">
        <w:rPr>
          <w:rFonts w:asciiTheme="minorHAnsi" w:hAnsiTheme="minorHAnsi" w:cs="Arial"/>
          <w:sz w:val="24"/>
          <w:szCs w:val="24"/>
        </w:rPr>
        <w:t xml:space="preserve">  2. atividade intrínseca, afinidade, potência </w:t>
      </w:r>
    </w:p>
    <w:p w14:paraId="23211063" w14:textId="77777777" w:rsidR="00E3682A" w:rsidRPr="00E3682A" w:rsidRDefault="00E3682A" w:rsidP="00BE56F9">
      <w:pPr>
        <w:spacing w:after="120" w:line="240" w:lineRule="auto"/>
        <w:rPr>
          <w:rFonts w:asciiTheme="minorHAnsi" w:hAnsiTheme="minorHAnsi" w:cs="Arial"/>
          <w:sz w:val="24"/>
          <w:szCs w:val="24"/>
        </w:rPr>
      </w:pPr>
      <w:r w:rsidRPr="00E3682A">
        <w:rPr>
          <w:rFonts w:asciiTheme="minorHAnsi" w:hAnsiTheme="minorHAnsi" w:cs="Arial"/>
          <w:sz w:val="24"/>
          <w:szCs w:val="24"/>
        </w:rPr>
        <w:t xml:space="preserve">  3. antagonistas competitivos e não competitivos</w:t>
      </w:r>
    </w:p>
    <w:p w14:paraId="467E78E9" w14:textId="77777777" w:rsidR="00E3682A" w:rsidRPr="00E3682A" w:rsidRDefault="00E3682A" w:rsidP="00BE56F9">
      <w:pPr>
        <w:spacing w:after="120" w:line="240" w:lineRule="auto"/>
        <w:rPr>
          <w:rFonts w:asciiTheme="minorHAnsi" w:hAnsiTheme="minorHAnsi" w:cs="Arial"/>
          <w:sz w:val="24"/>
          <w:szCs w:val="24"/>
        </w:rPr>
      </w:pPr>
      <w:r w:rsidRPr="00E3682A">
        <w:rPr>
          <w:rFonts w:asciiTheme="minorHAnsi" w:hAnsiTheme="minorHAnsi" w:cs="Arial"/>
          <w:sz w:val="24"/>
          <w:szCs w:val="24"/>
        </w:rPr>
        <w:lastRenderedPageBreak/>
        <w:t xml:space="preserve">   4. relação estrutura-atividade</w:t>
      </w:r>
    </w:p>
    <w:p w14:paraId="7CF15F67" w14:textId="77777777" w:rsidR="00E3682A" w:rsidRPr="00E3682A" w:rsidRDefault="00E3682A" w:rsidP="00BE56F9">
      <w:pPr>
        <w:spacing w:after="120" w:line="240" w:lineRule="auto"/>
        <w:rPr>
          <w:rFonts w:asciiTheme="minorHAnsi" w:hAnsiTheme="minorHAnsi" w:cs="Arial"/>
          <w:sz w:val="24"/>
          <w:szCs w:val="24"/>
        </w:rPr>
      </w:pPr>
      <w:r w:rsidRPr="00E3682A">
        <w:rPr>
          <w:rFonts w:asciiTheme="minorHAnsi" w:hAnsiTheme="minorHAnsi" w:cs="Arial"/>
          <w:sz w:val="24"/>
          <w:szCs w:val="24"/>
        </w:rPr>
        <w:t xml:space="preserve">   5. latência e duração da ação de drogas</w:t>
      </w:r>
    </w:p>
    <w:p w14:paraId="52E5EDAD" w14:textId="77777777" w:rsidR="00BE56F9" w:rsidRPr="00BE56F9" w:rsidRDefault="00E3682A" w:rsidP="00BE56F9">
      <w:pPr>
        <w:spacing w:after="120" w:line="240" w:lineRule="auto"/>
        <w:rPr>
          <w:rFonts w:ascii="Comic Sans MS" w:hAnsi="Comic Sans MS"/>
          <w:sz w:val="24"/>
        </w:rPr>
      </w:pPr>
      <w:r w:rsidRPr="00E3682A">
        <w:rPr>
          <w:rFonts w:asciiTheme="minorHAnsi" w:hAnsiTheme="minorHAnsi" w:cs="Arial"/>
          <w:sz w:val="24"/>
          <w:szCs w:val="24"/>
        </w:rPr>
        <w:t xml:space="preserve">   6. relação dose-efeito</w:t>
      </w:r>
    </w:p>
    <w:p w14:paraId="59DBD80B" w14:textId="77777777" w:rsidR="00326638" w:rsidRDefault="00326638" w:rsidP="00A05235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  <w:r w:rsidRPr="00EC1446">
        <w:rPr>
          <w:rFonts w:asciiTheme="minorHAnsi" w:hAnsiTheme="minorHAnsi"/>
          <w:b/>
          <w:sz w:val="24"/>
          <w:szCs w:val="24"/>
        </w:rPr>
        <w:t>A</w:t>
      </w:r>
      <w:r w:rsidR="005A7091">
        <w:rPr>
          <w:rFonts w:asciiTheme="minorHAnsi" w:hAnsiTheme="minorHAnsi"/>
          <w:b/>
          <w:sz w:val="24"/>
          <w:szCs w:val="24"/>
        </w:rPr>
        <w:t>tividades práticas</w:t>
      </w:r>
      <w:r w:rsidR="00594BC7">
        <w:rPr>
          <w:rFonts w:asciiTheme="minorHAnsi" w:hAnsiTheme="minorHAnsi"/>
          <w:b/>
          <w:sz w:val="24"/>
          <w:szCs w:val="24"/>
        </w:rPr>
        <w:t xml:space="preserve"> a serem desenvolvidas pelo aluno durante o estágio</w:t>
      </w:r>
      <w:r w:rsidRPr="00EC1446">
        <w:rPr>
          <w:rFonts w:asciiTheme="minorHAnsi" w:hAnsiTheme="minorHAnsi"/>
          <w:b/>
          <w:sz w:val="24"/>
          <w:szCs w:val="24"/>
        </w:rPr>
        <w:t>:</w:t>
      </w:r>
    </w:p>
    <w:p w14:paraId="61FC01CD" w14:textId="77777777" w:rsidR="005A7091" w:rsidRPr="00EC1446" w:rsidRDefault="005A7091" w:rsidP="00A05235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</w:p>
    <w:p w14:paraId="1BDDED37" w14:textId="77777777" w:rsidR="00A05235" w:rsidRDefault="00A05235" w:rsidP="00A05235">
      <w:pPr>
        <w:numPr>
          <w:ilvl w:val="0"/>
          <w:numId w:val="7"/>
        </w:numPr>
        <w:spacing w:after="0" w:line="240" w:lineRule="auto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Preparo de soluções e reagentes </w:t>
      </w:r>
    </w:p>
    <w:p w14:paraId="2BE2255B" w14:textId="77777777" w:rsidR="00A05235" w:rsidRDefault="00A05235" w:rsidP="00A05235">
      <w:pPr>
        <w:numPr>
          <w:ilvl w:val="0"/>
          <w:numId w:val="7"/>
        </w:numPr>
        <w:spacing w:after="0" w:line="240" w:lineRule="auto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Cuidados e técnicas de manipulação de animais de laboratório </w:t>
      </w:r>
    </w:p>
    <w:p w14:paraId="1DBFEDC0" w14:textId="77777777" w:rsidR="00A05235" w:rsidRDefault="00A05235" w:rsidP="00A05235">
      <w:pPr>
        <w:numPr>
          <w:ilvl w:val="0"/>
          <w:numId w:val="7"/>
        </w:numPr>
        <w:spacing w:after="0" w:line="240" w:lineRule="auto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Estudo de vias de administração de fármacos </w:t>
      </w:r>
    </w:p>
    <w:p w14:paraId="6710A27C" w14:textId="77777777" w:rsidR="00D03CA3" w:rsidRPr="00931387" w:rsidRDefault="00D03CA3" w:rsidP="00A05235">
      <w:pPr>
        <w:numPr>
          <w:ilvl w:val="0"/>
          <w:numId w:val="7"/>
        </w:numPr>
        <w:spacing w:after="0" w:line="240" w:lineRule="auto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Estudo da atividade relaxante </w:t>
      </w:r>
      <w:r w:rsidRPr="00931387">
        <w:rPr>
          <w:rFonts w:asciiTheme="minorHAnsi" w:hAnsiTheme="minorHAnsi" w:cs="Arial"/>
          <w:sz w:val="24"/>
          <w:szCs w:val="24"/>
        </w:rPr>
        <w:t xml:space="preserve">muscular </w:t>
      </w:r>
      <w:r>
        <w:rPr>
          <w:rFonts w:asciiTheme="minorHAnsi" w:hAnsiTheme="minorHAnsi" w:cs="Arial"/>
          <w:sz w:val="24"/>
          <w:szCs w:val="24"/>
        </w:rPr>
        <w:t xml:space="preserve">de compostos candidatos a fármacos </w:t>
      </w:r>
      <w:r w:rsidRPr="00931387">
        <w:rPr>
          <w:rFonts w:asciiTheme="minorHAnsi" w:hAnsiTheme="minorHAnsi" w:cs="Arial"/>
          <w:sz w:val="24"/>
          <w:szCs w:val="24"/>
        </w:rPr>
        <w:t xml:space="preserve">em banho de órgão isolado </w:t>
      </w:r>
    </w:p>
    <w:p w14:paraId="043650AF" w14:textId="77777777" w:rsidR="00931387" w:rsidRPr="00D03CA3" w:rsidRDefault="00D03CA3" w:rsidP="00A05235">
      <w:pPr>
        <w:numPr>
          <w:ilvl w:val="0"/>
          <w:numId w:val="7"/>
        </w:numPr>
        <w:spacing w:after="0" w:line="240" w:lineRule="auto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Avaliação do infiltrado inflamatório em amostras de l</w:t>
      </w:r>
      <w:r w:rsidRPr="00931387">
        <w:rPr>
          <w:rFonts w:asciiTheme="minorHAnsi" w:hAnsiTheme="minorHAnsi" w:cs="Arial"/>
          <w:sz w:val="24"/>
          <w:szCs w:val="24"/>
        </w:rPr>
        <w:t>avado broncoalveolar</w:t>
      </w:r>
    </w:p>
    <w:p w14:paraId="32C1F0B0" w14:textId="77777777" w:rsidR="00931387" w:rsidRPr="00931387" w:rsidRDefault="00D03CA3" w:rsidP="00A05235">
      <w:pPr>
        <w:numPr>
          <w:ilvl w:val="0"/>
          <w:numId w:val="7"/>
        </w:numPr>
        <w:spacing w:after="0" w:line="240" w:lineRule="auto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Estudo da atividade estabilizadora de mastócitos presente em compostos candidatos a fármacos</w:t>
      </w:r>
    </w:p>
    <w:p w14:paraId="553B62BB" w14:textId="77777777" w:rsidR="00931387" w:rsidRPr="00931387" w:rsidRDefault="00D03CA3" w:rsidP="00A05235">
      <w:pPr>
        <w:numPr>
          <w:ilvl w:val="0"/>
          <w:numId w:val="7"/>
        </w:numPr>
        <w:spacing w:after="0" w:line="240" w:lineRule="auto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Estudo da atividade anti-inflamatória de compostos candidatos a fármacos em cortes histológicos de pulmão </w:t>
      </w:r>
    </w:p>
    <w:p w14:paraId="6247951F" w14:textId="77777777" w:rsidR="00A05235" w:rsidRDefault="00A05235" w:rsidP="00A05235">
      <w:pPr>
        <w:numPr>
          <w:ilvl w:val="0"/>
          <w:numId w:val="7"/>
        </w:numPr>
        <w:spacing w:after="0" w:line="240" w:lineRule="auto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Estudo da atividade </w:t>
      </w:r>
      <w:proofErr w:type="spellStart"/>
      <w:r>
        <w:rPr>
          <w:rFonts w:asciiTheme="minorHAnsi" w:hAnsiTheme="minorHAnsi" w:cs="Arial"/>
          <w:sz w:val="24"/>
          <w:szCs w:val="24"/>
        </w:rPr>
        <w:t>antifibrótica</w:t>
      </w:r>
      <w:proofErr w:type="spellEnd"/>
      <w:r>
        <w:rPr>
          <w:rFonts w:asciiTheme="minorHAnsi" w:hAnsiTheme="minorHAnsi" w:cs="Arial"/>
          <w:sz w:val="24"/>
          <w:szCs w:val="24"/>
        </w:rPr>
        <w:t xml:space="preserve"> de compostos candidatos a fármacos em cortes histológicos de pulmão </w:t>
      </w:r>
    </w:p>
    <w:p w14:paraId="6F30A365" w14:textId="77777777" w:rsidR="00931387" w:rsidRPr="00A05235" w:rsidRDefault="00A05235" w:rsidP="00A05235">
      <w:pPr>
        <w:numPr>
          <w:ilvl w:val="0"/>
          <w:numId w:val="7"/>
        </w:numPr>
        <w:spacing w:after="0" w:line="240" w:lineRule="auto"/>
        <w:rPr>
          <w:rFonts w:asciiTheme="minorHAnsi" w:hAnsiTheme="minorHAnsi" w:cs="Arial"/>
          <w:sz w:val="24"/>
          <w:szCs w:val="24"/>
        </w:rPr>
      </w:pPr>
      <w:r w:rsidRPr="00A05235">
        <w:rPr>
          <w:rFonts w:asciiTheme="minorHAnsi" w:hAnsiTheme="minorHAnsi" w:cs="Arial"/>
          <w:sz w:val="24"/>
          <w:szCs w:val="24"/>
        </w:rPr>
        <w:t xml:space="preserve">Estudo da atividade </w:t>
      </w:r>
      <w:proofErr w:type="spellStart"/>
      <w:r w:rsidRPr="00A05235">
        <w:rPr>
          <w:rFonts w:asciiTheme="minorHAnsi" w:hAnsiTheme="minorHAnsi" w:cs="Arial"/>
          <w:sz w:val="24"/>
          <w:szCs w:val="24"/>
        </w:rPr>
        <w:t>mucolítica</w:t>
      </w:r>
      <w:proofErr w:type="spellEnd"/>
      <w:r w:rsidRPr="00A05235">
        <w:rPr>
          <w:rFonts w:asciiTheme="minorHAnsi" w:hAnsiTheme="minorHAnsi" w:cs="Arial"/>
          <w:sz w:val="24"/>
          <w:szCs w:val="24"/>
        </w:rPr>
        <w:t xml:space="preserve"> de compostos candidatos a fármacos em cortes histológicos de pulmão</w:t>
      </w:r>
    </w:p>
    <w:p w14:paraId="37F9516D" w14:textId="77777777" w:rsidR="00D03CA3" w:rsidRDefault="00D03CA3" w:rsidP="00A05235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</w:p>
    <w:p w14:paraId="72B5A6A0" w14:textId="77777777" w:rsidR="00BB45FC" w:rsidRPr="00BB45FC" w:rsidRDefault="00BB45FC" w:rsidP="00A05235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  <w:r w:rsidRPr="00BB45FC">
        <w:rPr>
          <w:rFonts w:asciiTheme="minorHAnsi" w:hAnsiTheme="minorHAnsi"/>
          <w:b/>
          <w:sz w:val="24"/>
          <w:szCs w:val="24"/>
        </w:rPr>
        <w:t xml:space="preserve">Avaliação </w:t>
      </w:r>
    </w:p>
    <w:p w14:paraId="3DC634C6" w14:textId="77777777" w:rsidR="00D03CA3" w:rsidRDefault="00D03CA3" w:rsidP="00A05235">
      <w:pPr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D03CA3">
        <w:rPr>
          <w:rFonts w:asciiTheme="minorHAnsi" w:hAnsiTheme="minorHAnsi" w:cs="Arial"/>
          <w:sz w:val="24"/>
          <w:szCs w:val="24"/>
        </w:rPr>
        <w:t xml:space="preserve">A avaliação da disciplina compreenderá um relatório parcial, a ser entregue na metade do curso, um relatório final, a ser entregue no final do curso, além da elaboração de um pôster contendo um resumo de todo o conteúdo teórico e prático apreendido durante o curso.  Esse pôster será apresentado oralmente no workshop do Curso de Especialização de nível Técnico em Biologia Parasitária e Biotecnologia (CENT), o qual realizar-se-á no final do Curso. Além da avaliação mencionada anteriormente, na qual o aluno deverá obter média maior igual a sete, o aluno deverá ter no mínimo, frequência de 75%. Tanto a frequência, quanto o desenvolvimento do aluno durante o estágio, serão acompanhados mensalmente pela coordenação do CENT, através de formulários que serão encaminhados à coordenação pelo Coordenador e/ou orientador do aluno. </w:t>
      </w:r>
    </w:p>
    <w:p w14:paraId="77E35217" w14:textId="77777777" w:rsidR="00326638" w:rsidRPr="00EC1446" w:rsidRDefault="00326638" w:rsidP="00A05235">
      <w:pPr>
        <w:pStyle w:val="SemEspaamento"/>
        <w:rPr>
          <w:rFonts w:asciiTheme="minorHAnsi" w:hAnsiTheme="minorHAnsi" w:cs="Arial"/>
          <w:b/>
          <w:sz w:val="24"/>
          <w:szCs w:val="24"/>
        </w:rPr>
      </w:pPr>
    </w:p>
    <w:p w14:paraId="66D1251A" w14:textId="77777777" w:rsidR="00326638" w:rsidRPr="00EC1446" w:rsidRDefault="00326638" w:rsidP="00A05235">
      <w:pPr>
        <w:pStyle w:val="SemEspaamento"/>
        <w:rPr>
          <w:rFonts w:asciiTheme="minorHAnsi" w:hAnsiTheme="minorHAnsi" w:cs="Arial"/>
          <w:b/>
          <w:sz w:val="24"/>
          <w:szCs w:val="24"/>
        </w:rPr>
      </w:pPr>
      <w:r w:rsidRPr="00EC1446">
        <w:rPr>
          <w:rFonts w:asciiTheme="minorHAnsi" w:hAnsiTheme="minorHAnsi" w:cs="Arial"/>
          <w:b/>
          <w:sz w:val="24"/>
          <w:szCs w:val="24"/>
        </w:rPr>
        <w:t>REFERÊNCIAS BIBLIOGRÁFICAS</w:t>
      </w:r>
    </w:p>
    <w:p w14:paraId="00895441" w14:textId="77777777" w:rsidR="00326638" w:rsidRPr="00931387" w:rsidRDefault="00326638" w:rsidP="00A05235">
      <w:pPr>
        <w:pStyle w:val="SemEspaamento"/>
        <w:rPr>
          <w:rFonts w:asciiTheme="minorHAnsi" w:hAnsiTheme="minorHAnsi" w:cs="Arial"/>
          <w:sz w:val="24"/>
          <w:szCs w:val="24"/>
        </w:rPr>
      </w:pPr>
    </w:p>
    <w:p w14:paraId="2F71F41E" w14:textId="77777777" w:rsidR="00E621B4" w:rsidRDefault="009D26C6" w:rsidP="00A05235">
      <w:pPr>
        <w:numPr>
          <w:ilvl w:val="0"/>
          <w:numId w:val="5"/>
        </w:numPr>
        <w:spacing w:after="100" w:line="240" w:lineRule="auto"/>
        <w:ind w:left="284" w:hanging="284"/>
        <w:jc w:val="both"/>
        <w:rPr>
          <w:rFonts w:asciiTheme="minorHAnsi" w:hAnsiTheme="minorHAnsi" w:cs="Arial"/>
          <w:sz w:val="24"/>
          <w:szCs w:val="24"/>
        </w:rPr>
      </w:pPr>
      <w:r w:rsidRPr="00E621B4">
        <w:rPr>
          <w:rFonts w:asciiTheme="minorHAnsi" w:hAnsiTheme="minorHAnsi" w:cs="Arial"/>
          <w:sz w:val="24"/>
          <w:szCs w:val="24"/>
        </w:rPr>
        <w:t xml:space="preserve">- </w:t>
      </w:r>
      <w:r w:rsidR="00931387" w:rsidRPr="00E621B4">
        <w:rPr>
          <w:rFonts w:asciiTheme="minorHAnsi" w:hAnsiTheme="minorHAnsi" w:cs="Arial"/>
          <w:sz w:val="24"/>
          <w:szCs w:val="24"/>
        </w:rPr>
        <w:t xml:space="preserve">Goodman &amp; </w:t>
      </w:r>
      <w:proofErr w:type="spellStart"/>
      <w:r w:rsidR="00931387" w:rsidRPr="00E621B4">
        <w:rPr>
          <w:rFonts w:asciiTheme="minorHAnsi" w:hAnsiTheme="minorHAnsi" w:cs="Arial"/>
          <w:sz w:val="24"/>
          <w:szCs w:val="24"/>
        </w:rPr>
        <w:t>Gilman´s</w:t>
      </w:r>
      <w:proofErr w:type="spellEnd"/>
      <w:r w:rsidR="00931387" w:rsidRPr="00E621B4">
        <w:rPr>
          <w:rFonts w:asciiTheme="minorHAnsi" w:hAnsiTheme="minorHAnsi" w:cs="Arial"/>
          <w:sz w:val="24"/>
          <w:szCs w:val="24"/>
        </w:rPr>
        <w:t>. Bases Farmacológicas da Terapêutica.</w:t>
      </w:r>
    </w:p>
    <w:p w14:paraId="41AEE6B6" w14:textId="77777777" w:rsidR="00E621B4" w:rsidRPr="00E621B4" w:rsidRDefault="00931387" w:rsidP="00A05235">
      <w:pPr>
        <w:numPr>
          <w:ilvl w:val="0"/>
          <w:numId w:val="5"/>
        </w:numPr>
        <w:spacing w:after="100" w:line="240" w:lineRule="auto"/>
        <w:ind w:left="284" w:hanging="284"/>
        <w:jc w:val="both"/>
        <w:rPr>
          <w:rFonts w:asciiTheme="minorHAnsi" w:hAnsiTheme="minorHAnsi" w:cs="Arial"/>
          <w:sz w:val="24"/>
          <w:szCs w:val="24"/>
        </w:rPr>
      </w:pPr>
      <w:r w:rsidRPr="00E621B4">
        <w:rPr>
          <w:rFonts w:asciiTheme="minorHAnsi" w:hAnsiTheme="minorHAnsi" w:cs="Arial"/>
          <w:sz w:val="24"/>
          <w:szCs w:val="24"/>
        </w:rPr>
        <w:t>A. Oliveira Lima. Métodos de laboratório aplicados à clínica.</w:t>
      </w:r>
    </w:p>
    <w:p w14:paraId="6DD5A1DA" w14:textId="77777777" w:rsidR="00E621B4" w:rsidRDefault="00931387" w:rsidP="00A05235">
      <w:pPr>
        <w:numPr>
          <w:ilvl w:val="0"/>
          <w:numId w:val="5"/>
        </w:numPr>
        <w:spacing w:after="100" w:line="240" w:lineRule="auto"/>
        <w:ind w:left="284" w:hanging="284"/>
        <w:jc w:val="both"/>
        <w:rPr>
          <w:rFonts w:asciiTheme="minorHAnsi" w:hAnsiTheme="minorHAnsi" w:cs="Arial"/>
          <w:sz w:val="24"/>
          <w:szCs w:val="24"/>
        </w:rPr>
      </w:pPr>
      <w:r w:rsidRPr="00E621B4">
        <w:rPr>
          <w:rFonts w:asciiTheme="minorHAnsi" w:hAnsiTheme="minorHAnsi" w:cs="Arial"/>
          <w:sz w:val="24"/>
          <w:szCs w:val="24"/>
        </w:rPr>
        <w:t xml:space="preserve">Marco Aurélio Martins-Patrícia M. R. e Silva. Técnicas e Modelos em Inflamação. Apostila. </w:t>
      </w:r>
    </w:p>
    <w:p w14:paraId="37AF2686" w14:textId="77777777" w:rsidR="00611CA0" w:rsidRPr="00E621B4" w:rsidRDefault="00931387" w:rsidP="00A05235">
      <w:pPr>
        <w:numPr>
          <w:ilvl w:val="0"/>
          <w:numId w:val="5"/>
        </w:numPr>
        <w:spacing w:after="100" w:line="240" w:lineRule="auto"/>
        <w:ind w:left="284" w:hanging="284"/>
        <w:jc w:val="both"/>
        <w:rPr>
          <w:rFonts w:asciiTheme="minorHAnsi" w:hAnsiTheme="minorHAnsi" w:cs="Arial"/>
          <w:sz w:val="24"/>
          <w:szCs w:val="24"/>
        </w:rPr>
      </w:pPr>
      <w:r w:rsidRPr="00E621B4">
        <w:rPr>
          <w:rFonts w:asciiTheme="minorHAnsi" w:hAnsiTheme="minorHAnsi" w:cs="Arial"/>
          <w:sz w:val="24"/>
          <w:szCs w:val="24"/>
        </w:rPr>
        <w:t>Artigos científicos.</w:t>
      </w:r>
    </w:p>
    <w:p w14:paraId="5565C61C" w14:textId="77777777" w:rsidR="00EC1446" w:rsidRPr="00931387" w:rsidRDefault="00EC1446" w:rsidP="00A05235">
      <w:pPr>
        <w:pStyle w:val="Ttulo2"/>
        <w:spacing w:before="0" w:beforeAutospacing="0" w:after="0" w:afterAutospacing="0"/>
        <w:rPr>
          <w:rFonts w:asciiTheme="minorHAnsi" w:eastAsia="Calibri" w:hAnsiTheme="minorHAnsi" w:cs="Arial"/>
          <w:b w:val="0"/>
          <w:bCs w:val="0"/>
          <w:sz w:val="24"/>
          <w:szCs w:val="24"/>
          <w:lang w:eastAsia="en-US"/>
        </w:rPr>
      </w:pPr>
    </w:p>
    <w:p w14:paraId="3C6DFB6F" w14:textId="77777777" w:rsidR="009D26C6" w:rsidRPr="009D26C6" w:rsidRDefault="009D26C6" w:rsidP="009D26C6">
      <w:pPr>
        <w:pBdr>
          <w:bottom w:val="single" w:sz="6" w:space="1" w:color="auto"/>
        </w:pBdr>
        <w:spacing w:after="0" w:line="240" w:lineRule="auto"/>
        <w:jc w:val="center"/>
        <w:rPr>
          <w:rFonts w:asciiTheme="minorHAnsi" w:eastAsia="Times New Roman" w:hAnsiTheme="minorHAnsi" w:cs="Arial"/>
          <w:vanish/>
          <w:sz w:val="24"/>
          <w:szCs w:val="24"/>
          <w:lang w:eastAsia="pt-BR"/>
        </w:rPr>
      </w:pPr>
      <w:r w:rsidRPr="009D26C6">
        <w:rPr>
          <w:rFonts w:asciiTheme="minorHAnsi" w:eastAsia="Times New Roman" w:hAnsiTheme="minorHAnsi" w:cs="Arial"/>
          <w:vanish/>
          <w:sz w:val="24"/>
          <w:szCs w:val="24"/>
          <w:lang w:eastAsia="pt-BR"/>
        </w:rPr>
        <w:t>Parte superior do formulário</w:t>
      </w:r>
    </w:p>
    <w:p w14:paraId="6253B44D" w14:textId="77777777" w:rsidR="009D26C6" w:rsidRPr="009D26C6" w:rsidRDefault="009D26C6" w:rsidP="009D26C6">
      <w:pPr>
        <w:pBdr>
          <w:top w:val="single" w:sz="6" w:space="1" w:color="auto"/>
        </w:pBdr>
        <w:spacing w:after="100" w:line="240" w:lineRule="auto"/>
        <w:jc w:val="center"/>
        <w:rPr>
          <w:rFonts w:asciiTheme="minorHAnsi" w:eastAsia="Times New Roman" w:hAnsiTheme="minorHAnsi" w:cs="Arial"/>
          <w:vanish/>
          <w:sz w:val="24"/>
          <w:szCs w:val="24"/>
          <w:lang w:eastAsia="pt-BR"/>
        </w:rPr>
      </w:pPr>
      <w:r w:rsidRPr="009D26C6">
        <w:rPr>
          <w:rFonts w:asciiTheme="minorHAnsi" w:eastAsia="Times New Roman" w:hAnsiTheme="minorHAnsi" w:cs="Arial"/>
          <w:vanish/>
          <w:sz w:val="24"/>
          <w:szCs w:val="24"/>
          <w:lang w:eastAsia="pt-BR"/>
        </w:rPr>
        <w:t>Parte inferior do formulário</w:t>
      </w:r>
    </w:p>
    <w:sectPr w:rsidR="009D26C6" w:rsidRPr="009D26C6" w:rsidSect="00615F6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020AC"/>
    <w:multiLevelType w:val="hybridMultilevel"/>
    <w:tmpl w:val="26223432"/>
    <w:lvl w:ilvl="0" w:tplc="CCEC1000">
      <w:start w:val="1"/>
      <w:numFmt w:val="decimal"/>
      <w:lvlText w:val="%1-"/>
      <w:lvlJc w:val="left"/>
      <w:pPr>
        <w:ind w:left="720" w:hanging="360"/>
      </w:pPr>
      <w:rPr>
        <w:b w:val="0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841065"/>
    <w:multiLevelType w:val="hybridMultilevel"/>
    <w:tmpl w:val="26223432"/>
    <w:lvl w:ilvl="0" w:tplc="CCEC1000">
      <w:start w:val="1"/>
      <w:numFmt w:val="decimal"/>
      <w:lvlText w:val="%1-"/>
      <w:lvlJc w:val="left"/>
      <w:pPr>
        <w:ind w:left="720" w:hanging="360"/>
      </w:pPr>
      <w:rPr>
        <w:b w:val="0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FF6E3C"/>
    <w:multiLevelType w:val="hybridMultilevel"/>
    <w:tmpl w:val="CB3E97D2"/>
    <w:lvl w:ilvl="0" w:tplc="E3B64EE2">
      <w:start w:val="1"/>
      <w:numFmt w:val="decimal"/>
      <w:lvlText w:val="%1"/>
      <w:lvlJc w:val="left"/>
      <w:pPr>
        <w:ind w:left="720" w:hanging="360"/>
      </w:pPr>
      <w:rPr>
        <w:rFonts w:asciiTheme="minorHAnsi" w:eastAsia="Times New Roman" w:hAnsiTheme="minorHAnsi" w:cs="Arial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551742"/>
    <w:multiLevelType w:val="singleLevel"/>
    <w:tmpl w:val="EA404042"/>
    <w:lvl w:ilvl="0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hint="default"/>
      </w:rPr>
    </w:lvl>
  </w:abstractNum>
  <w:abstractNum w:abstractNumId="4" w15:restartNumberingAfterBreak="0">
    <w:nsid w:val="4CF05A4B"/>
    <w:multiLevelType w:val="hybridMultilevel"/>
    <w:tmpl w:val="66D21B5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CC23BE4"/>
    <w:multiLevelType w:val="hybridMultilevel"/>
    <w:tmpl w:val="C54EB83C"/>
    <w:lvl w:ilvl="0" w:tplc="A566DFF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755FCE"/>
    <w:multiLevelType w:val="multilevel"/>
    <w:tmpl w:val="7DE08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7713794"/>
    <w:multiLevelType w:val="hybridMultilevel"/>
    <w:tmpl w:val="D2D4BCA2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6"/>
  </w:num>
  <w:num w:numId="5">
    <w:abstractNumId w:val="2"/>
  </w:num>
  <w:num w:numId="6">
    <w:abstractNumId w:val="5"/>
  </w:num>
  <w:num w:numId="7">
    <w:abstractNumId w:val="7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160"/>
    <w:rsid w:val="00056B6B"/>
    <w:rsid w:val="00086FD1"/>
    <w:rsid w:val="000C2A99"/>
    <w:rsid w:val="000F5938"/>
    <w:rsid w:val="00156EED"/>
    <w:rsid w:val="00235E47"/>
    <w:rsid w:val="00254B40"/>
    <w:rsid w:val="00255152"/>
    <w:rsid w:val="00326638"/>
    <w:rsid w:val="003964ED"/>
    <w:rsid w:val="003D2ED3"/>
    <w:rsid w:val="003F580B"/>
    <w:rsid w:val="00440DF4"/>
    <w:rsid w:val="004B60B9"/>
    <w:rsid w:val="004E3E3C"/>
    <w:rsid w:val="00594BC7"/>
    <w:rsid w:val="005A7091"/>
    <w:rsid w:val="005D3116"/>
    <w:rsid w:val="005E68CC"/>
    <w:rsid w:val="005F1160"/>
    <w:rsid w:val="00611CA0"/>
    <w:rsid w:val="00615F60"/>
    <w:rsid w:val="00697C9B"/>
    <w:rsid w:val="006D2D28"/>
    <w:rsid w:val="008A299D"/>
    <w:rsid w:val="008F3AF3"/>
    <w:rsid w:val="00931387"/>
    <w:rsid w:val="00943BD9"/>
    <w:rsid w:val="009D26C6"/>
    <w:rsid w:val="00A05235"/>
    <w:rsid w:val="00AC052B"/>
    <w:rsid w:val="00AD693E"/>
    <w:rsid w:val="00B46D11"/>
    <w:rsid w:val="00B52E37"/>
    <w:rsid w:val="00BB45FC"/>
    <w:rsid w:val="00BE56F9"/>
    <w:rsid w:val="00BE7BC5"/>
    <w:rsid w:val="00C6563A"/>
    <w:rsid w:val="00C65ADC"/>
    <w:rsid w:val="00CB5F1A"/>
    <w:rsid w:val="00D03CA3"/>
    <w:rsid w:val="00D7768F"/>
    <w:rsid w:val="00E00374"/>
    <w:rsid w:val="00E124B7"/>
    <w:rsid w:val="00E150C0"/>
    <w:rsid w:val="00E3682A"/>
    <w:rsid w:val="00E40A34"/>
    <w:rsid w:val="00E559B0"/>
    <w:rsid w:val="00E621B4"/>
    <w:rsid w:val="00EA617B"/>
    <w:rsid w:val="00EC1446"/>
    <w:rsid w:val="00F15066"/>
    <w:rsid w:val="00F45650"/>
    <w:rsid w:val="00F81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C86982"/>
  <w15:docId w15:val="{074B4288-2397-4A66-A5B4-0D5A841F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1160"/>
    <w:rPr>
      <w:rFonts w:ascii="Calibri" w:eastAsia="Calibri" w:hAnsi="Calibri" w:cs="Times New Roman"/>
    </w:rPr>
  </w:style>
  <w:style w:type="paragraph" w:styleId="Ttulo1">
    <w:name w:val="heading 1"/>
    <w:basedOn w:val="Normal"/>
    <w:link w:val="Ttulo1Char"/>
    <w:uiPriority w:val="9"/>
    <w:qFormat/>
    <w:rsid w:val="009D26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9D26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qFormat/>
    <w:rsid w:val="005F1160"/>
    <w:pPr>
      <w:spacing w:after="0" w:line="240" w:lineRule="auto"/>
    </w:pPr>
    <w:rPr>
      <w:rFonts w:ascii="Calibri" w:eastAsia="Calibri" w:hAnsi="Calibri" w:cs="Times New Roman"/>
    </w:rPr>
  </w:style>
  <w:style w:type="paragraph" w:styleId="Corpodetexto3">
    <w:name w:val="Body Text 3"/>
    <w:basedOn w:val="Normal"/>
    <w:link w:val="Corpodetexto3Char"/>
    <w:uiPriority w:val="99"/>
    <w:unhideWhenUsed/>
    <w:rsid w:val="005F1160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5F1160"/>
    <w:rPr>
      <w:rFonts w:ascii="Calibri" w:eastAsia="Calibri" w:hAnsi="Calibri" w:cs="Times New Roman"/>
      <w:sz w:val="16"/>
      <w:szCs w:val="16"/>
    </w:rPr>
  </w:style>
  <w:style w:type="paragraph" w:customStyle="1" w:styleId="SemEspaamento1">
    <w:name w:val="Sem Espaçamento1"/>
    <w:rsid w:val="005F1160"/>
    <w:pPr>
      <w:spacing w:after="0" w:line="240" w:lineRule="auto"/>
    </w:pPr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9D26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9D26C6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9D26C6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9D26C6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9D26C6"/>
  </w:style>
  <w:style w:type="character" w:styleId="Forte">
    <w:name w:val="Strong"/>
    <w:basedOn w:val="Fontepargpadro"/>
    <w:uiPriority w:val="22"/>
    <w:qFormat/>
    <w:rsid w:val="009D26C6"/>
    <w:rPr>
      <w:b/>
      <w:bCs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9D26C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9D26C6"/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referenc">
    <w:name w:val="referenc"/>
    <w:basedOn w:val="Fontepargpadro"/>
    <w:rsid w:val="009D26C6"/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9D26C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9D26C6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9D26C6"/>
    <w:pPr>
      <w:ind w:left="720"/>
      <w:contextualSpacing/>
    </w:pPr>
  </w:style>
  <w:style w:type="character" w:customStyle="1" w:styleId="rating-note">
    <w:name w:val="rating-note"/>
    <w:basedOn w:val="Fontepargpadro"/>
    <w:rsid w:val="00611CA0"/>
  </w:style>
  <w:style w:type="paragraph" w:styleId="NormalWeb">
    <w:name w:val="Normal (Web)"/>
    <w:basedOn w:val="Normal"/>
    <w:uiPriority w:val="99"/>
    <w:semiHidden/>
    <w:unhideWhenUsed/>
    <w:rsid w:val="00611C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descript">
    <w:name w:val="descript"/>
    <w:basedOn w:val="Fontepargpadro"/>
    <w:rsid w:val="00611CA0"/>
  </w:style>
  <w:style w:type="paragraph" w:styleId="Textodebalo">
    <w:name w:val="Balloon Text"/>
    <w:basedOn w:val="Normal"/>
    <w:link w:val="TextodebaloChar"/>
    <w:uiPriority w:val="99"/>
    <w:semiHidden/>
    <w:unhideWhenUsed/>
    <w:rsid w:val="00611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1CA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97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14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111778">
              <w:marLeft w:val="0"/>
              <w:marRight w:val="0"/>
              <w:marTop w:val="20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499212">
              <w:marLeft w:val="0"/>
              <w:marRight w:val="0"/>
              <w:marTop w:val="204"/>
              <w:marBottom w:val="40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88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400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482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8282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90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13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103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5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4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 Elisa</dc:creator>
  <cp:lastModifiedBy># CONTA INSTITUCIONAL - ctb@ioc.fiocruz.br</cp:lastModifiedBy>
  <cp:revision>2</cp:revision>
  <dcterms:created xsi:type="dcterms:W3CDTF">2017-07-12T14:49:00Z</dcterms:created>
  <dcterms:modified xsi:type="dcterms:W3CDTF">2017-07-12T14:49:00Z</dcterms:modified>
</cp:coreProperties>
</file>